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EF" w:rsidRPr="0075648D" w:rsidRDefault="006D40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Health champion </w:t>
      </w:r>
      <w:r w:rsidR="00F33778">
        <w:rPr>
          <w:b/>
          <w:sz w:val="32"/>
          <w:szCs w:val="32"/>
        </w:rPr>
        <w:t xml:space="preserve">“bite-size” </w:t>
      </w:r>
      <w:r>
        <w:rPr>
          <w:b/>
          <w:sz w:val="32"/>
          <w:szCs w:val="32"/>
        </w:rPr>
        <w:t>taster session</w:t>
      </w:r>
    </w:p>
    <w:p w:rsidR="00BE3B45" w:rsidRDefault="00C62E30" w:rsidP="000331CA">
      <w:pPr>
        <w:jc w:val="both"/>
        <w:rPr>
          <w:sz w:val="24"/>
          <w:szCs w:val="24"/>
        </w:rPr>
      </w:pPr>
      <w:r w:rsidRPr="00C62E30">
        <w:rPr>
          <w:sz w:val="24"/>
          <w:szCs w:val="24"/>
        </w:rPr>
        <w:t xml:space="preserve">The </w:t>
      </w:r>
      <w:r>
        <w:rPr>
          <w:sz w:val="24"/>
          <w:szCs w:val="24"/>
        </w:rPr>
        <w:t>following guidance is for the h</w:t>
      </w:r>
      <w:r w:rsidRPr="00C62E30">
        <w:rPr>
          <w:sz w:val="24"/>
          <w:szCs w:val="24"/>
        </w:rPr>
        <w:t>ealth champion “bite-size” taster session</w:t>
      </w:r>
      <w:r>
        <w:rPr>
          <w:sz w:val="24"/>
          <w:szCs w:val="24"/>
        </w:rPr>
        <w:t xml:space="preserve"> course designed by West Lancashire Council for Voluntary Service to support local people in their conversations around health and to improve the uptake of self-</w:t>
      </w:r>
      <w:r w:rsidR="00BE3B45">
        <w:rPr>
          <w:sz w:val="24"/>
          <w:szCs w:val="24"/>
        </w:rPr>
        <w:t>care locally.</w:t>
      </w:r>
      <w:r w:rsidR="00826D24">
        <w:rPr>
          <w:sz w:val="24"/>
          <w:szCs w:val="24"/>
        </w:rPr>
        <w:t xml:space="preserve"> We originally designed it</w:t>
      </w:r>
      <w:r w:rsidR="00BE3B45">
        <w:rPr>
          <w:sz w:val="24"/>
          <w:szCs w:val="24"/>
        </w:rPr>
        <w:t xml:space="preserve"> in 2016 as part of a “Level Crossing” project to increase uptake of self-care</w:t>
      </w:r>
      <w:r w:rsidR="00826D24">
        <w:rPr>
          <w:sz w:val="24"/>
          <w:szCs w:val="24"/>
        </w:rPr>
        <w:t xml:space="preserve"> in West Lancashire</w:t>
      </w:r>
      <w:r w:rsidR="00BE3B45">
        <w:rPr>
          <w:sz w:val="24"/>
          <w:szCs w:val="24"/>
        </w:rPr>
        <w:t xml:space="preserve">, and as part of Well Skelmerdale </w:t>
      </w:r>
      <w:r w:rsidR="00826D24">
        <w:rPr>
          <w:sz w:val="24"/>
          <w:szCs w:val="24"/>
        </w:rPr>
        <w:t>(</w:t>
      </w:r>
      <w:r w:rsidR="00826D24" w:rsidRPr="00CF2E5C">
        <w:rPr>
          <w:rFonts w:ascii="Calibri" w:hAnsi="Calibri"/>
          <w:color w:val="000000"/>
          <w:sz w:val="24"/>
          <w:szCs w:val="24"/>
        </w:rPr>
        <w:t>one of 10</w:t>
      </w:r>
      <w:r w:rsidR="00826D24" w:rsidRPr="00CF2E5C">
        <w:rPr>
          <w:rStyle w:val="apple-converted-space"/>
          <w:rFonts w:ascii="Calibri" w:hAnsi="Calibri"/>
          <w:color w:val="000000"/>
          <w:sz w:val="24"/>
          <w:szCs w:val="24"/>
        </w:rPr>
        <w:t> </w:t>
      </w:r>
      <w:r w:rsidR="00826D24" w:rsidRPr="00CF2E5C">
        <w:rPr>
          <w:rFonts w:ascii="Calibri" w:hAnsi="Calibri"/>
          <w:color w:val="000000"/>
          <w:sz w:val="24"/>
          <w:szCs w:val="24"/>
        </w:rPr>
        <w:t>Well North pathfinders</w:t>
      </w:r>
      <w:r w:rsidR="00826D24">
        <w:rPr>
          <w:rFonts w:ascii="Calibri" w:hAnsi="Calibri"/>
          <w:color w:val="000000"/>
          <w:sz w:val="24"/>
          <w:szCs w:val="24"/>
        </w:rPr>
        <w:t>).</w:t>
      </w:r>
    </w:p>
    <w:p w:rsidR="000331CA" w:rsidRDefault="00826D24" w:rsidP="008807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Who is the course designed for?</w:t>
      </w:r>
      <w:r>
        <w:rPr>
          <w:sz w:val="24"/>
          <w:szCs w:val="24"/>
        </w:rPr>
        <w:t xml:space="preserve"> </w:t>
      </w:r>
    </w:p>
    <w:p w:rsidR="00C62E30" w:rsidRDefault="00E14E29" w:rsidP="0088070B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62E30">
        <w:rPr>
          <w:sz w:val="24"/>
          <w:szCs w:val="24"/>
        </w:rPr>
        <w:t xml:space="preserve">e </w:t>
      </w:r>
      <w:r w:rsidR="00BE3B45">
        <w:rPr>
          <w:sz w:val="24"/>
          <w:szCs w:val="24"/>
        </w:rPr>
        <w:t xml:space="preserve">have </w:t>
      </w:r>
      <w:r w:rsidR="00C62E30">
        <w:rPr>
          <w:sz w:val="24"/>
          <w:szCs w:val="24"/>
        </w:rPr>
        <w:t xml:space="preserve">found </w:t>
      </w:r>
      <w:r>
        <w:rPr>
          <w:sz w:val="24"/>
          <w:szCs w:val="24"/>
        </w:rPr>
        <w:t xml:space="preserve">that some </w:t>
      </w:r>
      <w:r w:rsidR="00C62E30">
        <w:rPr>
          <w:sz w:val="24"/>
          <w:szCs w:val="24"/>
        </w:rPr>
        <w:t xml:space="preserve">community members without a specific health </w:t>
      </w:r>
      <w:r w:rsidR="00826D24">
        <w:rPr>
          <w:sz w:val="24"/>
          <w:szCs w:val="24"/>
        </w:rPr>
        <w:t>and</w:t>
      </w:r>
      <w:r w:rsidR="00C62E30">
        <w:rPr>
          <w:sz w:val="24"/>
          <w:szCs w:val="24"/>
        </w:rPr>
        <w:t xml:space="preserve"> wellbeing role </w:t>
      </w:r>
      <w:r w:rsidR="00BE3B45">
        <w:rPr>
          <w:sz w:val="24"/>
          <w:szCs w:val="24"/>
        </w:rPr>
        <w:t>are</w:t>
      </w:r>
      <w:r w:rsidR="00C62E30">
        <w:rPr>
          <w:sz w:val="24"/>
          <w:szCs w:val="24"/>
        </w:rPr>
        <w:t xml:space="preserve"> interested in promoting health but </w:t>
      </w:r>
      <w:r w:rsidR="00826D24">
        <w:rPr>
          <w:sz w:val="24"/>
          <w:szCs w:val="24"/>
        </w:rPr>
        <w:t>are</w:t>
      </w:r>
      <w:r w:rsidR="0088070B">
        <w:rPr>
          <w:sz w:val="24"/>
          <w:szCs w:val="24"/>
        </w:rPr>
        <w:t xml:space="preserve"> not sure whether a formal qualification </w:t>
      </w:r>
      <w:r w:rsidR="00826D24">
        <w:rPr>
          <w:sz w:val="24"/>
          <w:szCs w:val="24"/>
        </w:rPr>
        <w:t>i</w:t>
      </w:r>
      <w:r w:rsidR="0088070B">
        <w:rPr>
          <w:sz w:val="24"/>
          <w:szCs w:val="24"/>
        </w:rPr>
        <w:t xml:space="preserve">s the right choice for them. In some cases, individuals </w:t>
      </w:r>
      <w:r w:rsidR="00826D24">
        <w:rPr>
          <w:sz w:val="24"/>
          <w:szCs w:val="24"/>
        </w:rPr>
        <w:t>are</w:t>
      </w:r>
      <w:r w:rsidR="0088070B">
        <w:rPr>
          <w:sz w:val="24"/>
          <w:szCs w:val="24"/>
        </w:rPr>
        <w:t xml:space="preserve"> unsure whether </w:t>
      </w:r>
      <w:r>
        <w:rPr>
          <w:sz w:val="24"/>
          <w:szCs w:val="24"/>
        </w:rPr>
        <w:t>they c</w:t>
      </w:r>
      <w:r w:rsidR="00826D24">
        <w:rPr>
          <w:sz w:val="24"/>
          <w:szCs w:val="24"/>
        </w:rPr>
        <w:t>an</w:t>
      </w:r>
      <w:r>
        <w:rPr>
          <w:sz w:val="24"/>
          <w:szCs w:val="24"/>
        </w:rPr>
        <w:t xml:space="preserve"> complete </w:t>
      </w:r>
      <w:r w:rsidR="0088070B">
        <w:rPr>
          <w:sz w:val="24"/>
          <w:szCs w:val="24"/>
        </w:rPr>
        <w:t xml:space="preserve">a Level 2 qualification for a variety of reasons, such as length of time since last having attended any </w:t>
      </w:r>
      <w:proofErr w:type="gramStart"/>
      <w:r w:rsidR="0088070B">
        <w:rPr>
          <w:sz w:val="24"/>
          <w:szCs w:val="24"/>
        </w:rPr>
        <w:t>formal</w:t>
      </w:r>
      <w:proofErr w:type="gramEnd"/>
      <w:r w:rsidR="0088070B">
        <w:rPr>
          <w:sz w:val="24"/>
          <w:szCs w:val="24"/>
        </w:rPr>
        <w:t xml:space="preserve"> learning, or the lack of any prior formal qualification.  </w:t>
      </w:r>
      <w:r w:rsidR="00BE3B45">
        <w:rPr>
          <w:sz w:val="24"/>
          <w:szCs w:val="24"/>
        </w:rPr>
        <w:t xml:space="preserve">For some, </w:t>
      </w:r>
      <w:r w:rsidR="00826D24">
        <w:rPr>
          <w:sz w:val="24"/>
          <w:szCs w:val="24"/>
        </w:rPr>
        <w:t>having the chance</w:t>
      </w:r>
      <w:r w:rsidR="00BE3B45">
        <w:rPr>
          <w:sz w:val="24"/>
          <w:szCs w:val="24"/>
        </w:rPr>
        <w:t xml:space="preserve"> to absorb some key messages in a short</w:t>
      </w:r>
      <w:r w:rsidR="00826D24">
        <w:rPr>
          <w:sz w:val="24"/>
          <w:szCs w:val="24"/>
        </w:rPr>
        <w:t>,</w:t>
      </w:r>
      <w:r w:rsidR="00BE3B45">
        <w:rPr>
          <w:sz w:val="24"/>
          <w:szCs w:val="24"/>
        </w:rPr>
        <w:t xml:space="preserve"> unaccredited session without the pressure of an examination</w:t>
      </w:r>
      <w:r w:rsidR="00826D24">
        <w:rPr>
          <w:sz w:val="24"/>
          <w:szCs w:val="24"/>
        </w:rPr>
        <w:t xml:space="preserve"> is important, or to have a more structured conversation about adopting healthier lifestyles.</w:t>
      </w:r>
    </w:p>
    <w:p w:rsidR="000331CA" w:rsidRDefault="00826D24" w:rsidP="0088070B">
      <w:pPr>
        <w:jc w:val="both"/>
        <w:rPr>
          <w:sz w:val="24"/>
          <w:szCs w:val="24"/>
        </w:rPr>
      </w:pPr>
      <w:r w:rsidRPr="00826D24">
        <w:rPr>
          <w:b/>
          <w:sz w:val="24"/>
          <w:szCs w:val="24"/>
        </w:rPr>
        <w:t>Delivery</w:t>
      </w:r>
      <w:r>
        <w:rPr>
          <w:sz w:val="24"/>
          <w:szCs w:val="24"/>
        </w:rPr>
        <w:t xml:space="preserve"> </w:t>
      </w:r>
    </w:p>
    <w:p w:rsidR="00E14E29" w:rsidRDefault="0088070B" w:rsidP="0088070B">
      <w:pPr>
        <w:jc w:val="both"/>
        <w:rPr>
          <w:sz w:val="24"/>
          <w:szCs w:val="24"/>
        </w:rPr>
      </w:pPr>
      <w:r>
        <w:rPr>
          <w:sz w:val="24"/>
          <w:szCs w:val="24"/>
        </w:rPr>
        <w:t>The “bite-size”</w:t>
      </w:r>
      <w:r w:rsidR="00826D24">
        <w:rPr>
          <w:sz w:val="24"/>
          <w:szCs w:val="24"/>
        </w:rPr>
        <w:t xml:space="preserve"> taster can be run as a </w:t>
      </w:r>
      <w:r>
        <w:rPr>
          <w:sz w:val="24"/>
          <w:szCs w:val="24"/>
        </w:rPr>
        <w:t>2-hour</w:t>
      </w:r>
      <w:r w:rsidR="00826D24">
        <w:rPr>
          <w:sz w:val="24"/>
          <w:szCs w:val="24"/>
        </w:rPr>
        <w:t xml:space="preserve"> session</w:t>
      </w:r>
      <w:r>
        <w:rPr>
          <w:sz w:val="24"/>
          <w:szCs w:val="24"/>
        </w:rPr>
        <w:t>, or 2.5 hours, depending on the learners. It can</w:t>
      </w:r>
      <w:r w:rsidR="00E14E29">
        <w:rPr>
          <w:sz w:val="24"/>
          <w:szCs w:val="24"/>
        </w:rPr>
        <w:t>, in</w:t>
      </w:r>
      <w:r w:rsidR="00826D24">
        <w:rPr>
          <w:sz w:val="24"/>
          <w:szCs w:val="24"/>
        </w:rPr>
        <w:t xml:space="preserve"> fact</w:t>
      </w:r>
      <w:r w:rsidR="00E14E29">
        <w:rPr>
          <w:sz w:val="24"/>
          <w:szCs w:val="24"/>
        </w:rPr>
        <w:t xml:space="preserve"> should,</w:t>
      </w:r>
      <w:r>
        <w:rPr>
          <w:sz w:val="24"/>
          <w:szCs w:val="24"/>
        </w:rPr>
        <w:t xml:space="preserve"> be delivered informally: we recommend that </w:t>
      </w:r>
      <w:r w:rsidR="00826D24">
        <w:rPr>
          <w:sz w:val="24"/>
          <w:szCs w:val="24"/>
        </w:rPr>
        <w:t>facilitators</w:t>
      </w:r>
      <w:r>
        <w:rPr>
          <w:sz w:val="24"/>
          <w:szCs w:val="24"/>
        </w:rPr>
        <w:t xml:space="preserve"> have </w:t>
      </w:r>
      <w:r w:rsidR="00E14E29">
        <w:rPr>
          <w:sz w:val="24"/>
          <w:szCs w:val="24"/>
        </w:rPr>
        <w:t xml:space="preserve">national </w:t>
      </w:r>
      <w:r>
        <w:rPr>
          <w:sz w:val="24"/>
          <w:szCs w:val="24"/>
        </w:rPr>
        <w:t xml:space="preserve">or local health </w:t>
      </w:r>
      <w:r w:rsidR="00E14E29">
        <w:rPr>
          <w:sz w:val="24"/>
          <w:szCs w:val="24"/>
        </w:rPr>
        <w:t>information (leaflets)</w:t>
      </w:r>
      <w:r w:rsidR="00826D24">
        <w:rPr>
          <w:sz w:val="24"/>
          <w:szCs w:val="24"/>
        </w:rPr>
        <w:t xml:space="preserve"> to hand</w:t>
      </w:r>
      <w:r>
        <w:rPr>
          <w:sz w:val="24"/>
          <w:szCs w:val="24"/>
        </w:rPr>
        <w:t xml:space="preserve"> and some news stories</w:t>
      </w:r>
      <w:r w:rsidR="00E14E29">
        <w:rPr>
          <w:sz w:val="24"/>
          <w:szCs w:val="24"/>
        </w:rPr>
        <w:t xml:space="preserve"> to make it a</w:t>
      </w:r>
      <w:r w:rsidR="00826D24">
        <w:rPr>
          <w:sz w:val="24"/>
          <w:szCs w:val="24"/>
        </w:rPr>
        <w:t>s</w:t>
      </w:r>
      <w:r w:rsidR="00E14E29">
        <w:rPr>
          <w:sz w:val="24"/>
          <w:szCs w:val="24"/>
        </w:rPr>
        <w:t xml:space="preserve"> ‘hands-on’ </w:t>
      </w:r>
      <w:r w:rsidR="00826D24">
        <w:rPr>
          <w:sz w:val="24"/>
          <w:szCs w:val="24"/>
        </w:rPr>
        <w:t>as possible</w:t>
      </w:r>
      <w:r w:rsidR="00E14E29">
        <w:rPr>
          <w:sz w:val="24"/>
          <w:szCs w:val="24"/>
        </w:rPr>
        <w:t>. There are</w:t>
      </w:r>
      <w:r w:rsidR="00826D24">
        <w:rPr>
          <w:sz w:val="24"/>
          <w:szCs w:val="24"/>
        </w:rPr>
        <w:t xml:space="preserve"> no PowerPoint slides: </w:t>
      </w:r>
      <w:r w:rsidR="00E14E29">
        <w:rPr>
          <w:sz w:val="24"/>
          <w:szCs w:val="24"/>
        </w:rPr>
        <w:t>the course works best with a small group of around 4-6 people around a table</w:t>
      </w:r>
      <w:r>
        <w:rPr>
          <w:sz w:val="24"/>
          <w:szCs w:val="24"/>
        </w:rPr>
        <w:t>.</w:t>
      </w:r>
      <w:r w:rsidR="00E14E29">
        <w:rPr>
          <w:sz w:val="24"/>
          <w:szCs w:val="24"/>
        </w:rPr>
        <w:t xml:space="preserve"> </w:t>
      </w:r>
    </w:p>
    <w:p w:rsidR="000331CA" w:rsidRDefault="00826D24" w:rsidP="0088070B">
      <w:pPr>
        <w:jc w:val="both"/>
        <w:rPr>
          <w:sz w:val="24"/>
          <w:szCs w:val="24"/>
        </w:rPr>
      </w:pPr>
      <w:r w:rsidRPr="00826D24">
        <w:rPr>
          <w:b/>
          <w:sz w:val="24"/>
          <w:szCs w:val="24"/>
        </w:rPr>
        <w:t>Learner workbook</w:t>
      </w:r>
    </w:p>
    <w:p w:rsidR="00E14E29" w:rsidRDefault="00E14E29" w:rsidP="00880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workbook is designed as a take-home document: </w:t>
      </w:r>
      <w:r w:rsidR="00826D24">
        <w:rPr>
          <w:sz w:val="24"/>
          <w:szCs w:val="24"/>
        </w:rPr>
        <w:t xml:space="preserve">facilitators </w:t>
      </w:r>
      <w:r>
        <w:rPr>
          <w:sz w:val="24"/>
          <w:szCs w:val="24"/>
        </w:rPr>
        <w:t xml:space="preserve">may find that </w:t>
      </w:r>
      <w:r w:rsidR="00826D24">
        <w:rPr>
          <w:sz w:val="24"/>
          <w:szCs w:val="24"/>
        </w:rPr>
        <w:t>they</w:t>
      </w:r>
      <w:r>
        <w:rPr>
          <w:sz w:val="24"/>
          <w:szCs w:val="24"/>
        </w:rPr>
        <w:t xml:space="preserve"> generate a </w:t>
      </w:r>
      <w:r w:rsidR="000A0062">
        <w:rPr>
          <w:sz w:val="24"/>
          <w:szCs w:val="24"/>
        </w:rPr>
        <w:t xml:space="preserve">looser </w:t>
      </w:r>
      <w:r>
        <w:rPr>
          <w:sz w:val="24"/>
          <w:szCs w:val="24"/>
        </w:rPr>
        <w:t xml:space="preserve">conversation based on the contents, </w:t>
      </w:r>
      <w:r w:rsidR="000A0062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the quiz together </w:t>
      </w:r>
      <w:r w:rsidR="000A0062">
        <w:rPr>
          <w:sz w:val="24"/>
          <w:szCs w:val="24"/>
        </w:rPr>
        <w:t xml:space="preserve">with the learners </w:t>
      </w:r>
      <w:r>
        <w:rPr>
          <w:sz w:val="24"/>
          <w:szCs w:val="24"/>
        </w:rPr>
        <w:t>at the end</w:t>
      </w:r>
      <w:r w:rsidR="000331CA">
        <w:rPr>
          <w:sz w:val="24"/>
          <w:szCs w:val="24"/>
        </w:rPr>
        <w:t xml:space="preserve"> of the session</w:t>
      </w:r>
      <w:r>
        <w:rPr>
          <w:sz w:val="24"/>
          <w:szCs w:val="24"/>
        </w:rPr>
        <w:t>, and le</w:t>
      </w:r>
      <w:r w:rsidR="000331CA">
        <w:rPr>
          <w:sz w:val="24"/>
          <w:szCs w:val="24"/>
        </w:rPr>
        <w:t>ave</w:t>
      </w:r>
      <w:r>
        <w:rPr>
          <w:sz w:val="24"/>
          <w:szCs w:val="24"/>
        </w:rPr>
        <w:t xml:space="preserve"> the learner</w:t>
      </w:r>
      <w:r w:rsidR="000331C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331CA">
        <w:rPr>
          <w:sz w:val="24"/>
          <w:szCs w:val="24"/>
        </w:rPr>
        <w:t xml:space="preserve">to go </w:t>
      </w:r>
      <w:r>
        <w:rPr>
          <w:sz w:val="24"/>
          <w:szCs w:val="24"/>
        </w:rPr>
        <w:t>through</w:t>
      </w:r>
      <w:r w:rsidR="00BE3B4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workbook </w:t>
      </w:r>
      <w:r w:rsidR="000331CA">
        <w:rPr>
          <w:sz w:val="24"/>
          <w:szCs w:val="24"/>
        </w:rPr>
        <w:t xml:space="preserve">details </w:t>
      </w:r>
      <w:r>
        <w:rPr>
          <w:sz w:val="24"/>
          <w:szCs w:val="24"/>
        </w:rPr>
        <w:t xml:space="preserve">in their own time later. </w:t>
      </w:r>
    </w:p>
    <w:p w:rsidR="004A43B1" w:rsidRPr="004A43B1" w:rsidRDefault="00F727AD" w:rsidP="008807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Trainer/facilitator</w:t>
      </w:r>
    </w:p>
    <w:p w:rsidR="0088070B" w:rsidRDefault="00E14E29" w:rsidP="00880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workbook with the answer key is for the </w:t>
      </w:r>
      <w:r w:rsidR="00BE3B45">
        <w:rPr>
          <w:sz w:val="24"/>
          <w:szCs w:val="24"/>
        </w:rPr>
        <w:t>facilitator, whom w</w:t>
      </w:r>
      <w:r>
        <w:rPr>
          <w:sz w:val="24"/>
          <w:szCs w:val="24"/>
        </w:rPr>
        <w:t xml:space="preserve">e recommend has the RSPH Level 2 Award in Understanding Health Improvement </w:t>
      </w:r>
      <w:r w:rsidR="00BE3B45">
        <w:rPr>
          <w:sz w:val="24"/>
          <w:szCs w:val="24"/>
        </w:rPr>
        <w:t xml:space="preserve">qualification and some experience of working within a community setting/ </w:t>
      </w:r>
      <w:bookmarkStart w:id="0" w:name="_GoBack"/>
      <w:bookmarkEnd w:id="0"/>
      <w:r w:rsidR="00BE3B45">
        <w:rPr>
          <w:sz w:val="24"/>
          <w:szCs w:val="24"/>
        </w:rPr>
        <w:t xml:space="preserve">with volunteers. </w:t>
      </w:r>
    </w:p>
    <w:p w:rsidR="00BE3B45" w:rsidRDefault="00BE3B45" w:rsidP="00C62E30">
      <w:pPr>
        <w:rPr>
          <w:sz w:val="24"/>
          <w:szCs w:val="24"/>
        </w:rPr>
      </w:pPr>
      <w:r>
        <w:rPr>
          <w:sz w:val="24"/>
          <w:szCs w:val="24"/>
        </w:rPr>
        <w:t>For further information or to commission this course please contact:</w:t>
      </w:r>
    </w:p>
    <w:p w:rsidR="00C62E30" w:rsidRDefault="00BE3B45">
      <w:pPr>
        <w:rPr>
          <w:sz w:val="24"/>
          <w:szCs w:val="24"/>
        </w:rPr>
      </w:pPr>
      <w:r>
        <w:rPr>
          <w:sz w:val="24"/>
          <w:szCs w:val="24"/>
        </w:rPr>
        <w:t>West Lancashire CVS</w:t>
      </w:r>
      <w:r>
        <w:rPr>
          <w:sz w:val="24"/>
          <w:szCs w:val="24"/>
        </w:rPr>
        <w:tab/>
      </w:r>
      <w:hyperlink r:id="rId7" w:history="1">
        <w:r w:rsidR="00C62E30" w:rsidRPr="00BE3B45">
          <w:rPr>
            <w:rStyle w:val="Hyperlink"/>
            <w:color w:val="auto"/>
            <w:sz w:val="24"/>
            <w:szCs w:val="24"/>
          </w:rPr>
          <w:t>http://www.wlcvs.org/</w:t>
        </w:r>
      </w:hyperlink>
      <w:r>
        <w:rPr>
          <w:sz w:val="24"/>
          <w:szCs w:val="24"/>
        </w:rPr>
        <w:tab/>
      </w:r>
      <w:hyperlink r:id="rId8" w:history="1">
        <w:r w:rsidR="00C62E30" w:rsidRPr="00BE3B45">
          <w:rPr>
            <w:rStyle w:val="Hyperlink"/>
            <w:color w:val="auto"/>
            <w:sz w:val="24"/>
            <w:szCs w:val="24"/>
          </w:rPr>
          <w:t>enquiries@wlcvs.org</w:t>
        </w:r>
      </w:hyperlink>
      <w:r w:rsidR="00C62E30" w:rsidRPr="00BE3B45">
        <w:rPr>
          <w:rStyle w:val="Hyperlink"/>
          <w:color w:val="auto"/>
          <w:sz w:val="24"/>
          <w:szCs w:val="24"/>
        </w:rPr>
        <w:t xml:space="preserve"> </w:t>
      </w:r>
      <w:r w:rsidR="00C62E30" w:rsidRPr="00BE3B4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E3B45">
        <w:rPr>
          <w:sz w:val="24"/>
          <w:szCs w:val="24"/>
        </w:rPr>
        <w:t xml:space="preserve"> </w:t>
      </w:r>
      <w:r w:rsidR="00C62E30" w:rsidRPr="00B57526">
        <w:rPr>
          <w:sz w:val="24"/>
          <w:szCs w:val="24"/>
        </w:rPr>
        <w:t>01695 733737</w:t>
      </w:r>
    </w:p>
    <w:p w:rsidR="00C62E30" w:rsidRPr="00C62E30" w:rsidRDefault="00C62E30">
      <w:pPr>
        <w:rPr>
          <w:sz w:val="24"/>
          <w:szCs w:val="24"/>
        </w:rPr>
      </w:pPr>
    </w:p>
    <w:sectPr w:rsidR="00C62E30" w:rsidRPr="00C62E30" w:rsidSect="00F672E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34" w:rsidRDefault="00854434" w:rsidP="00854434">
      <w:pPr>
        <w:spacing w:after="0" w:line="240" w:lineRule="auto"/>
      </w:pPr>
      <w:r>
        <w:separator/>
      </w:r>
    </w:p>
  </w:endnote>
  <w:endnote w:type="continuationSeparator" w:id="0">
    <w:p w:rsidR="00854434" w:rsidRDefault="00854434" w:rsidP="0085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FA" w:rsidRDefault="00F727AD">
    <w:pPr>
      <w:pStyle w:val="Footer"/>
    </w:pPr>
    <w:hyperlink r:id="rId1" w:history="1">
      <w:r w:rsidR="009C0517" w:rsidRPr="00673F3A">
        <w:rPr>
          <w:rStyle w:val="Hyperlink"/>
        </w:rPr>
        <w:t>http://www.wlcvs.org/health-network-3/</w:t>
      </w:r>
    </w:hyperlink>
    <w:r w:rsidR="009C0517">
      <w:t xml:space="preserve"> for health news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34" w:rsidRDefault="00854434" w:rsidP="00854434">
      <w:pPr>
        <w:spacing w:after="0" w:line="240" w:lineRule="auto"/>
      </w:pPr>
      <w:r>
        <w:separator/>
      </w:r>
    </w:p>
  </w:footnote>
  <w:footnote w:type="continuationSeparator" w:id="0">
    <w:p w:rsidR="00854434" w:rsidRDefault="00854434" w:rsidP="0085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8798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2DA8" w:rsidRDefault="00F32DA8" w:rsidP="00C038F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7AD">
          <w:rPr>
            <w:noProof/>
          </w:rPr>
          <w:t>1</w:t>
        </w:r>
        <w:r>
          <w:rPr>
            <w:noProof/>
          </w:rPr>
          <w:fldChar w:fldCharType="end"/>
        </w:r>
        <w:r w:rsidR="00C038FA">
          <w:rPr>
            <w:noProof/>
            <w:lang w:eastAsia="en-GB"/>
          </w:rPr>
          <w:drawing>
            <wp:inline distT="0" distB="0" distL="0" distR="0" wp14:anchorId="2160310D" wp14:editId="0246766D">
              <wp:extent cx="2229965" cy="678180"/>
              <wp:effectExtent l="0" t="0" r="0" b="762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WLCV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3265" cy="679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854434" w:rsidRDefault="00854434" w:rsidP="008544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EA2"/>
    <w:multiLevelType w:val="hybridMultilevel"/>
    <w:tmpl w:val="C8B0BB9E"/>
    <w:lvl w:ilvl="0" w:tplc="57246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2A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CF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4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81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67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E4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0D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97AF5"/>
    <w:multiLevelType w:val="hybridMultilevel"/>
    <w:tmpl w:val="999EAE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FCE"/>
    <w:multiLevelType w:val="hybridMultilevel"/>
    <w:tmpl w:val="6B7AA90E"/>
    <w:lvl w:ilvl="0" w:tplc="F94471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85A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671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84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24C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E69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805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445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E0C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DCB"/>
    <w:multiLevelType w:val="hybridMultilevel"/>
    <w:tmpl w:val="1772B5EE"/>
    <w:lvl w:ilvl="0" w:tplc="F3EE7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C2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C6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A3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82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8F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B4E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A0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8F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3A45AC"/>
    <w:multiLevelType w:val="hybridMultilevel"/>
    <w:tmpl w:val="BAC81298"/>
    <w:lvl w:ilvl="0" w:tplc="BA82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25D5"/>
    <w:multiLevelType w:val="hybridMultilevel"/>
    <w:tmpl w:val="3AAADC8A"/>
    <w:lvl w:ilvl="0" w:tplc="345AD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A7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6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84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CE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8D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E0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C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281903"/>
    <w:multiLevelType w:val="hybridMultilevel"/>
    <w:tmpl w:val="6ACA2770"/>
    <w:lvl w:ilvl="0" w:tplc="3A820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C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8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AB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AC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C9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66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E8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2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C46A21"/>
    <w:multiLevelType w:val="hybridMultilevel"/>
    <w:tmpl w:val="9C168050"/>
    <w:lvl w:ilvl="0" w:tplc="213C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0E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AB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84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EF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03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AE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0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C7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0C2136"/>
    <w:multiLevelType w:val="hybridMultilevel"/>
    <w:tmpl w:val="8A1AABBE"/>
    <w:lvl w:ilvl="0" w:tplc="27289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0A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4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43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8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6A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62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8C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1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D47793"/>
    <w:multiLevelType w:val="hybridMultilevel"/>
    <w:tmpl w:val="1752F4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0A97"/>
    <w:multiLevelType w:val="hybridMultilevel"/>
    <w:tmpl w:val="AA2CF8F2"/>
    <w:lvl w:ilvl="0" w:tplc="1F406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21B7"/>
    <w:multiLevelType w:val="hybridMultilevel"/>
    <w:tmpl w:val="4DA4E8B0"/>
    <w:lvl w:ilvl="0" w:tplc="288600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469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AD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89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CAF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458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416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CB4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E3C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92BFD"/>
    <w:multiLevelType w:val="hybridMultilevel"/>
    <w:tmpl w:val="A182A8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D78D8"/>
    <w:multiLevelType w:val="hybridMultilevel"/>
    <w:tmpl w:val="A7F4C7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0E42"/>
    <w:multiLevelType w:val="hybridMultilevel"/>
    <w:tmpl w:val="7DA6F100"/>
    <w:lvl w:ilvl="0" w:tplc="55702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F4A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27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E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49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4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C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E3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306D37"/>
    <w:multiLevelType w:val="hybridMultilevel"/>
    <w:tmpl w:val="3A2622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1368C"/>
    <w:multiLevelType w:val="hybridMultilevel"/>
    <w:tmpl w:val="977C033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C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8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AB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AC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C9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66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E8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2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EC00CF"/>
    <w:multiLevelType w:val="hybridMultilevel"/>
    <w:tmpl w:val="6D2CBE4C"/>
    <w:lvl w:ilvl="0" w:tplc="F8AC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E0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E5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0E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A9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A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C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C0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20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3741C8"/>
    <w:multiLevelType w:val="hybridMultilevel"/>
    <w:tmpl w:val="BFD4C8EE"/>
    <w:lvl w:ilvl="0" w:tplc="F03E25B4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30F3163"/>
    <w:multiLevelType w:val="hybridMultilevel"/>
    <w:tmpl w:val="D5D4B1B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4A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27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E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49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4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C8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E3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C22E6A"/>
    <w:multiLevelType w:val="hybridMultilevel"/>
    <w:tmpl w:val="748A435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E5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0E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A9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A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C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C0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20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1A4EF3"/>
    <w:multiLevelType w:val="hybridMultilevel"/>
    <w:tmpl w:val="06B499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2177"/>
    <w:multiLevelType w:val="hybridMultilevel"/>
    <w:tmpl w:val="2F203368"/>
    <w:lvl w:ilvl="0" w:tplc="9F8C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C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4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EB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A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EC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4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CF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C4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E3621F"/>
    <w:multiLevelType w:val="hybridMultilevel"/>
    <w:tmpl w:val="F7FAF746"/>
    <w:lvl w:ilvl="0" w:tplc="04B27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AF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24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2D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03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ED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C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0B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6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162E1F"/>
    <w:multiLevelType w:val="hybridMultilevel"/>
    <w:tmpl w:val="30325B3E"/>
    <w:lvl w:ilvl="0" w:tplc="B56A1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CC0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2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E5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80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0E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60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0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46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9C4F4A"/>
    <w:multiLevelType w:val="hybridMultilevel"/>
    <w:tmpl w:val="25AEF99E"/>
    <w:lvl w:ilvl="0" w:tplc="BB984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CBD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6A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4C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02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4D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E7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4F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48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EA2143C"/>
    <w:multiLevelType w:val="hybridMultilevel"/>
    <w:tmpl w:val="DAF444E4"/>
    <w:lvl w:ilvl="0" w:tplc="2ED86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9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29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CC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2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A6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49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6A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05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974267"/>
    <w:multiLevelType w:val="hybridMultilevel"/>
    <w:tmpl w:val="3758BB42"/>
    <w:lvl w:ilvl="0" w:tplc="8954D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0F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E4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CF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85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2B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EC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C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0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5"/>
  </w:num>
  <w:num w:numId="5">
    <w:abstractNumId w:val="21"/>
  </w:num>
  <w:num w:numId="6">
    <w:abstractNumId w:val="6"/>
  </w:num>
  <w:num w:numId="7">
    <w:abstractNumId w:val="16"/>
  </w:num>
  <w:num w:numId="8">
    <w:abstractNumId w:val="3"/>
  </w:num>
  <w:num w:numId="9">
    <w:abstractNumId w:val="8"/>
  </w:num>
  <w:num w:numId="10">
    <w:abstractNumId w:val="7"/>
  </w:num>
  <w:num w:numId="11">
    <w:abstractNumId w:val="17"/>
  </w:num>
  <w:num w:numId="12">
    <w:abstractNumId w:val="20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26"/>
  </w:num>
  <w:num w:numId="18">
    <w:abstractNumId w:val="24"/>
  </w:num>
  <w:num w:numId="19">
    <w:abstractNumId w:val="23"/>
  </w:num>
  <w:num w:numId="20">
    <w:abstractNumId w:val="27"/>
  </w:num>
  <w:num w:numId="21">
    <w:abstractNumId w:val="25"/>
  </w:num>
  <w:num w:numId="22">
    <w:abstractNumId w:val="0"/>
  </w:num>
  <w:num w:numId="23">
    <w:abstractNumId w:val="1"/>
  </w:num>
  <w:num w:numId="24">
    <w:abstractNumId w:val="15"/>
  </w:num>
  <w:num w:numId="25">
    <w:abstractNumId w:val="13"/>
  </w:num>
  <w:num w:numId="26">
    <w:abstractNumId w:val="9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67"/>
    <w:rsid w:val="000331CA"/>
    <w:rsid w:val="000A0062"/>
    <w:rsid w:val="000E5704"/>
    <w:rsid w:val="000F612E"/>
    <w:rsid w:val="001106EF"/>
    <w:rsid w:val="00182E46"/>
    <w:rsid w:val="001858FF"/>
    <w:rsid w:val="00197183"/>
    <w:rsid w:val="001A4462"/>
    <w:rsid w:val="002002DB"/>
    <w:rsid w:val="002504A3"/>
    <w:rsid w:val="002521BA"/>
    <w:rsid w:val="002D11A2"/>
    <w:rsid w:val="003510B8"/>
    <w:rsid w:val="003615EC"/>
    <w:rsid w:val="004A43B1"/>
    <w:rsid w:val="004A708D"/>
    <w:rsid w:val="004B2482"/>
    <w:rsid w:val="004C5467"/>
    <w:rsid w:val="00501085"/>
    <w:rsid w:val="00577EDA"/>
    <w:rsid w:val="00661251"/>
    <w:rsid w:val="006A4320"/>
    <w:rsid w:val="006D408C"/>
    <w:rsid w:val="0075648D"/>
    <w:rsid w:val="007E6BEB"/>
    <w:rsid w:val="007F3F01"/>
    <w:rsid w:val="00826D24"/>
    <w:rsid w:val="0083070E"/>
    <w:rsid w:val="00854434"/>
    <w:rsid w:val="00863A65"/>
    <w:rsid w:val="0088070B"/>
    <w:rsid w:val="009030CA"/>
    <w:rsid w:val="00920913"/>
    <w:rsid w:val="00937858"/>
    <w:rsid w:val="00997346"/>
    <w:rsid w:val="009C0517"/>
    <w:rsid w:val="009C6BE9"/>
    <w:rsid w:val="00A133A7"/>
    <w:rsid w:val="00A52360"/>
    <w:rsid w:val="00B57526"/>
    <w:rsid w:val="00B83B2A"/>
    <w:rsid w:val="00BD5A24"/>
    <w:rsid w:val="00BE3B45"/>
    <w:rsid w:val="00C038FA"/>
    <w:rsid w:val="00C1678E"/>
    <w:rsid w:val="00C62E30"/>
    <w:rsid w:val="00C94A66"/>
    <w:rsid w:val="00CE1846"/>
    <w:rsid w:val="00D278FA"/>
    <w:rsid w:val="00D717D2"/>
    <w:rsid w:val="00E0034C"/>
    <w:rsid w:val="00E0213E"/>
    <w:rsid w:val="00E14E29"/>
    <w:rsid w:val="00F32DA8"/>
    <w:rsid w:val="00F33778"/>
    <w:rsid w:val="00F672EF"/>
    <w:rsid w:val="00F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6A7FABA-B920-47EC-BAC0-56032FFE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1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34"/>
  </w:style>
  <w:style w:type="paragraph" w:styleId="Footer">
    <w:name w:val="footer"/>
    <w:basedOn w:val="Normal"/>
    <w:link w:val="FooterChar"/>
    <w:uiPriority w:val="99"/>
    <w:unhideWhenUsed/>
    <w:rsid w:val="0085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34"/>
  </w:style>
  <w:style w:type="paragraph" w:styleId="NormalWeb">
    <w:name w:val="Normal (Web)"/>
    <w:basedOn w:val="Normal"/>
    <w:uiPriority w:val="99"/>
    <w:semiHidden/>
    <w:unhideWhenUsed/>
    <w:rsid w:val="006A43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5704"/>
    <w:pPr>
      <w:spacing w:after="0" w:line="240" w:lineRule="auto"/>
    </w:pPr>
  </w:style>
  <w:style w:type="table" w:styleId="TableGrid">
    <w:name w:val="Table Grid"/>
    <w:basedOn w:val="TableNormal"/>
    <w:uiPriority w:val="39"/>
    <w:rsid w:val="0035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3A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2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0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2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9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wlcv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lcv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lcvs.org/health-network-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5</cp:revision>
  <cp:lastPrinted>2016-05-23T14:39:00Z</cp:lastPrinted>
  <dcterms:created xsi:type="dcterms:W3CDTF">2017-06-16T13:49:00Z</dcterms:created>
  <dcterms:modified xsi:type="dcterms:W3CDTF">2017-06-16T14:39:00Z</dcterms:modified>
</cp:coreProperties>
</file>