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FFA" w:rsidRPr="00060404" w:rsidRDefault="00060404" w:rsidP="00E53FFA">
      <w:pPr>
        <w:autoSpaceDE w:val="0"/>
        <w:autoSpaceDN w:val="0"/>
        <w:adjustRightInd w:val="0"/>
        <w:jc w:val="both"/>
        <w:rPr>
          <w:rFonts w:eastAsia="Calibri"/>
          <w:szCs w:val="22"/>
        </w:rPr>
      </w:pPr>
      <w:r w:rsidRPr="00060404">
        <w:rPr>
          <w:rFonts w:eastAsia="Calibri"/>
          <w:szCs w:val="22"/>
        </w:rPr>
        <w:t>23</w:t>
      </w:r>
      <w:r w:rsidRPr="00060404">
        <w:rPr>
          <w:rFonts w:eastAsia="Calibri"/>
          <w:szCs w:val="22"/>
          <w:vertAlign w:val="superscript"/>
        </w:rPr>
        <w:t>rd</w:t>
      </w:r>
      <w:r w:rsidRPr="00060404">
        <w:rPr>
          <w:rFonts w:eastAsia="Calibri"/>
          <w:szCs w:val="22"/>
        </w:rPr>
        <w:t xml:space="preserve"> May 2017</w:t>
      </w:r>
    </w:p>
    <w:p w:rsidR="00E53FFA" w:rsidRPr="00060404" w:rsidRDefault="00CE7E73" w:rsidP="00E53FFA">
      <w:pPr>
        <w:rPr>
          <w:b/>
          <w:szCs w:val="22"/>
        </w:rPr>
      </w:pPr>
      <w:r w:rsidRPr="00060404">
        <w:rPr>
          <w:b/>
          <w:szCs w:val="22"/>
        </w:rPr>
        <w:t>Diary notice</w:t>
      </w:r>
    </w:p>
    <w:p w:rsidR="00E53FFA" w:rsidRPr="00060404" w:rsidRDefault="00E53FFA" w:rsidP="00E53FFA">
      <w:pPr>
        <w:pStyle w:val="NoSpacing"/>
        <w:spacing w:line="276" w:lineRule="auto"/>
        <w:rPr>
          <w:b/>
        </w:rPr>
      </w:pPr>
    </w:p>
    <w:p w:rsidR="00E53FFA" w:rsidRPr="00060404" w:rsidRDefault="00E53FFA" w:rsidP="00E53FFA">
      <w:pPr>
        <w:jc w:val="center"/>
        <w:rPr>
          <w:i/>
          <w:sz w:val="28"/>
          <w:szCs w:val="22"/>
          <w:u w:val="single"/>
          <w:lang w:val="en"/>
        </w:rPr>
      </w:pPr>
      <w:r w:rsidRPr="00060404">
        <w:rPr>
          <w:b/>
          <w:sz w:val="28"/>
          <w:szCs w:val="22"/>
          <w:u w:val="single"/>
          <w:lang w:val="en"/>
        </w:rPr>
        <w:t xml:space="preserve">Local community </w:t>
      </w:r>
      <w:r w:rsidR="00302EB8" w:rsidRPr="00060404">
        <w:rPr>
          <w:b/>
          <w:sz w:val="28"/>
          <w:szCs w:val="22"/>
          <w:u w:val="single"/>
          <w:lang w:val="en"/>
        </w:rPr>
        <w:t xml:space="preserve">to </w:t>
      </w:r>
      <w:r w:rsidRPr="00060404">
        <w:rPr>
          <w:b/>
          <w:sz w:val="28"/>
          <w:szCs w:val="22"/>
          <w:u w:val="single"/>
          <w:lang w:val="en"/>
        </w:rPr>
        <w:t xml:space="preserve">come together to support carers in </w:t>
      </w:r>
      <w:r w:rsidR="00060404" w:rsidRPr="00060404">
        <w:rPr>
          <w:b/>
          <w:sz w:val="28"/>
          <w:szCs w:val="22"/>
          <w:u w:val="single"/>
          <w:lang w:val="en"/>
        </w:rPr>
        <w:t xml:space="preserve">West Lancashire </w:t>
      </w:r>
      <w:r w:rsidRPr="00060404">
        <w:rPr>
          <w:b/>
          <w:sz w:val="28"/>
          <w:szCs w:val="22"/>
          <w:u w:val="single"/>
          <w:lang w:val="en"/>
        </w:rPr>
        <w:t>for Carers Week 2017</w:t>
      </w:r>
    </w:p>
    <w:p w:rsidR="00E53FFA" w:rsidRPr="00060404" w:rsidRDefault="00E53FFA" w:rsidP="00E53FFA">
      <w:pPr>
        <w:pStyle w:val="NoSpacing"/>
        <w:spacing w:line="276" w:lineRule="auto"/>
        <w:rPr>
          <w:b/>
        </w:rPr>
      </w:pPr>
    </w:p>
    <w:p w:rsidR="00CE7E73" w:rsidRPr="00060404" w:rsidRDefault="00060404" w:rsidP="00CE7E73">
      <w:pPr>
        <w:pStyle w:val="NoSpacing"/>
        <w:rPr>
          <w:b/>
          <w:sz w:val="24"/>
          <w:szCs w:val="24"/>
        </w:rPr>
      </w:pPr>
      <w:r w:rsidRPr="00060404">
        <w:rPr>
          <w:b/>
          <w:sz w:val="24"/>
          <w:szCs w:val="24"/>
        </w:rPr>
        <w:t>Who: Carers Support West Lancashire</w:t>
      </w:r>
    </w:p>
    <w:p w:rsidR="00CE7E73" w:rsidRPr="00060404" w:rsidRDefault="00CE7E73" w:rsidP="00CE7E73">
      <w:pPr>
        <w:pStyle w:val="NoSpacing"/>
        <w:rPr>
          <w:b/>
          <w:sz w:val="24"/>
          <w:szCs w:val="24"/>
        </w:rPr>
      </w:pPr>
      <w:r w:rsidRPr="00060404">
        <w:rPr>
          <w:b/>
          <w:sz w:val="24"/>
          <w:szCs w:val="24"/>
        </w:rPr>
        <w:t>What: local people, services and businesses will come together to support carers in</w:t>
      </w:r>
      <w:r w:rsidR="00060404" w:rsidRPr="00060404">
        <w:rPr>
          <w:b/>
          <w:sz w:val="24"/>
          <w:szCs w:val="24"/>
        </w:rPr>
        <w:t xml:space="preserve"> West Lancashire</w:t>
      </w:r>
      <w:r w:rsidRPr="00060404">
        <w:rPr>
          <w:b/>
          <w:sz w:val="24"/>
          <w:szCs w:val="24"/>
        </w:rPr>
        <w:t xml:space="preserve"> for Carers Week 2017, which runs from </w:t>
      </w:r>
      <w:bookmarkStart w:id="0" w:name="_GoBack"/>
      <w:r w:rsidRPr="00060404">
        <w:rPr>
          <w:b/>
          <w:sz w:val="24"/>
          <w:szCs w:val="24"/>
        </w:rPr>
        <w:t>12-18 June</w:t>
      </w:r>
      <w:bookmarkEnd w:id="0"/>
      <w:r w:rsidRPr="00060404">
        <w:rPr>
          <w:b/>
          <w:sz w:val="24"/>
          <w:szCs w:val="24"/>
        </w:rPr>
        <w:t xml:space="preserve">. </w:t>
      </w:r>
    </w:p>
    <w:p w:rsidR="00E53FFA" w:rsidRPr="00060404" w:rsidRDefault="00302EB8" w:rsidP="00E53FFA">
      <w:pPr>
        <w:pStyle w:val="NoSpacing"/>
        <w:spacing w:line="276" w:lineRule="auto"/>
        <w:rPr>
          <w:b/>
          <w:sz w:val="24"/>
          <w:szCs w:val="24"/>
        </w:rPr>
      </w:pPr>
      <w:r w:rsidRPr="00060404">
        <w:rPr>
          <w:b/>
          <w:sz w:val="24"/>
          <w:szCs w:val="24"/>
        </w:rPr>
        <w:t xml:space="preserve">When: </w:t>
      </w:r>
      <w:r w:rsidR="00060404" w:rsidRPr="00060404">
        <w:rPr>
          <w:b/>
          <w:sz w:val="24"/>
          <w:szCs w:val="24"/>
        </w:rPr>
        <w:t>13</w:t>
      </w:r>
      <w:r w:rsidR="00060404" w:rsidRPr="00060404">
        <w:rPr>
          <w:b/>
          <w:sz w:val="24"/>
          <w:szCs w:val="24"/>
          <w:vertAlign w:val="superscript"/>
        </w:rPr>
        <w:t>th</w:t>
      </w:r>
      <w:r w:rsidR="00060404" w:rsidRPr="00060404">
        <w:rPr>
          <w:b/>
          <w:sz w:val="24"/>
          <w:szCs w:val="24"/>
        </w:rPr>
        <w:t xml:space="preserve"> to 16</w:t>
      </w:r>
      <w:r w:rsidR="00060404" w:rsidRPr="00060404">
        <w:rPr>
          <w:b/>
          <w:sz w:val="24"/>
          <w:szCs w:val="24"/>
          <w:vertAlign w:val="superscript"/>
        </w:rPr>
        <w:t>th</w:t>
      </w:r>
      <w:r w:rsidR="00060404" w:rsidRPr="00060404">
        <w:rPr>
          <w:b/>
          <w:sz w:val="24"/>
          <w:szCs w:val="24"/>
        </w:rPr>
        <w:t xml:space="preserve"> June</w:t>
      </w:r>
    </w:p>
    <w:p w:rsidR="00302EB8" w:rsidRPr="00060404" w:rsidRDefault="00302EB8" w:rsidP="00E53FFA">
      <w:pPr>
        <w:pStyle w:val="NoSpacing"/>
        <w:spacing w:line="276" w:lineRule="auto"/>
        <w:rPr>
          <w:b/>
          <w:sz w:val="24"/>
          <w:szCs w:val="24"/>
        </w:rPr>
      </w:pPr>
      <w:r w:rsidRPr="00060404">
        <w:rPr>
          <w:b/>
          <w:sz w:val="24"/>
          <w:szCs w:val="24"/>
        </w:rPr>
        <w:t xml:space="preserve">Where: </w:t>
      </w:r>
      <w:r w:rsidR="00060404" w:rsidRPr="00060404">
        <w:rPr>
          <w:b/>
          <w:sz w:val="24"/>
          <w:szCs w:val="24"/>
        </w:rPr>
        <w:t>Multiple locations across the local area – Please see attached poster and details below</w:t>
      </w:r>
    </w:p>
    <w:p w:rsidR="00302EB8" w:rsidRPr="00060404" w:rsidRDefault="00302EB8" w:rsidP="00E80763">
      <w:pPr>
        <w:pStyle w:val="NoSpacing"/>
        <w:rPr>
          <w:b/>
          <w:sz w:val="24"/>
          <w:szCs w:val="24"/>
        </w:rPr>
      </w:pPr>
    </w:p>
    <w:p w:rsidR="00F94701" w:rsidRDefault="00060404" w:rsidP="00302EB8">
      <w:pPr>
        <w:rPr>
          <w:szCs w:val="22"/>
        </w:rPr>
      </w:pPr>
      <w:r>
        <w:rPr>
          <w:szCs w:val="22"/>
        </w:rPr>
        <w:t>Carers Suppor</w:t>
      </w:r>
      <w:r w:rsidRPr="00060404">
        <w:rPr>
          <w:szCs w:val="22"/>
        </w:rPr>
        <w:t xml:space="preserve">t West Lancashire </w:t>
      </w:r>
      <w:r w:rsidR="00DC42BF" w:rsidRPr="00060404">
        <w:rPr>
          <w:szCs w:val="22"/>
        </w:rPr>
        <w:t xml:space="preserve">is inviting local carers, services and businesses to come together during Carers Week to celebrate the vital contribution made by carers in </w:t>
      </w:r>
      <w:r w:rsidRPr="00060404">
        <w:rPr>
          <w:szCs w:val="22"/>
        </w:rPr>
        <w:t>West Lancashire</w:t>
      </w:r>
      <w:r w:rsidR="00DC42BF" w:rsidRPr="00060404">
        <w:rPr>
          <w:szCs w:val="22"/>
        </w:rPr>
        <w:t xml:space="preserve">. </w:t>
      </w:r>
    </w:p>
    <w:p w:rsidR="00F94701" w:rsidRDefault="00F94701" w:rsidP="00302EB8">
      <w:pPr>
        <w:rPr>
          <w:szCs w:val="22"/>
        </w:rPr>
      </w:pPr>
    </w:p>
    <w:p w:rsidR="000763F7" w:rsidRDefault="000763F7" w:rsidP="00302EB8">
      <w:pPr>
        <w:rPr>
          <w:szCs w:val="22"/>
        </w:rPr>
      </w:pPr>
      <w:r>
        <w:rPr>
          <w:szCs w:val="22"/>
        </w:rPr>
        <w:t>In West Lancashire alone there are an estimated 13,500 carers. This represents around 12% of local residents. Most are unaware support and services are available t</w:t>
      </w:r>
      <w:r w:rsidR="00150A7E">
        <w:rPr>
          <w:szCs w:val="22"/>
        </w:rPr>
        <w:t xml:space="preserve">o help them to continue with their caring role. Carers UK reported in 2016 that </w:t>
      </w:r>
      <w:r w:rsidR="00150A7E">
        <w:t>1 in 5 (21%) of carers in England who had a carer’s assessment said they received little or no helpful information or advice and did not know where to go for support with caring. (State of Caring Report 2016)</w:t>
      </w:r>
    </w:p>
    <w:p w:rsidR="000763F7" w:rsidRDefault="000763F7" w:rsidP="00302EB8">
      <w:pPr>
        <w:rPr>
          <w:i/>
          <w:color w:val="FF0000"/>
          <w:szCs w:val="22"/>
        </w:rPr>
      </w:pPr>
    </w:p>
    <w:p w:rsidR="00302EB8" w:rsidRPr="000763F7" w:rsidRDefault="00162930" w:rsidP="00302EB8">
      <w:pPr>
        <w:rPr>
          <w:szCs w:val="22"/>
        </w:rPr>
      </w:pPr>
      <w:r w:rsidRPr="000763F7">
        <w:rPr>
          <w:szCs w:val="22"/>
        </w:rPr>
        <w:t>Carers Support West Lancashire</w:t>
      </w:r>
      <w:r w:rsidR="00F94701" w:rsidRPr="000763F7">
        <w:rPr>
          <w:szCs w:val="22"/>
        </w:rPr>
        <w:t xml:space="preserve"> recognise</w:t>
      </w:r>
      <w:r w:rsidRPr="000763F7">
        <w:rPr>
          <w:szCs w:val="22"/>
        </w:rPr>
        <w:t>s</w:t>
      </w:r>
      <w:r w:rsidR="00F94701" w:rsidRPr="000763F7">
        <w:rPr>
          <w:szCs w:val="22"/>
        </w:rPr>
        <w:t xml:space="preserve"> how challenging and rewarding cari</w:t>
      </w:r>
      <w:r w:rsidR="000763F7" w:rsidRPr="000763F7">
        <w:rPr>
          <w:szCs w:val="22"/>
        </w:rPr>
        <w:t>ng can be and because of this are</w:t>
      </w:r>
      <w:r w:rsidRPr="000763F7">
        <w:rPr>
          <w:szCs w:val="22"/>
        </w:rPr>
        <w:t xml:space="preserve"> pledging</w:t>
      </w:r>
      <w:r w:rsidR="00F94701" w:rsidRPr="000763F7">
        <w:rPr>
          <w:szCs w:val="22"/>
        </w:rPr>
        <w:t xml:space="preserve"> to continue to offer support, guidance and information to enabl</w:t>
      </w:r>
      <w:r w:rsidRPr="000763F7">
        <w:rPr>
          <w:szCs w:val="22"/>
        </w:rPr>
        <w:t>e all unpaid carers feel recogni</w:t>
      </w:r>
      <w:r w:rsidR="00F94701" w:rsidRPr="000763F7">
        <w:rPr>
          <w:szCs w:val="22"/>
        </w:rPr>
        <w:t>sed and support</w:t>
      </w:r>
      <w:r w:rsidR="000763F7" w:rsidRPr="000763F7">
        <w:rPr>
          <w:szCs w:val="22"/>
        </w:rPr>
        <w:t>ed</w:t>
      </w:r>
      <w:r w:rsidR="00F94701" w:rsidRPr="000763F7">
        <w:rPr>
          <w:szCs w:val="22"/>
        </w:rPr>
        <w:t xml:space="preserve"> in their valuable role.</w:t>
      </w:r>
    </w:p>
    <w:p w:rsidR="00162930" w:rsidRDefault="00162930" w:rsidP="00302EB8">
      <w:pPr>
        <w:rPr>
          <w:szCs w:val="22"/>
        </w:rPr>
      </w:pPr>
    </w:p>
    <w:p w:rsidR="00162930" w:rsidRPr="000763F7" w:rsidRDefault="00162930" w:rsidP="00302EB8">
      <w:pPr>
        <w:rPr>
          <w:szCs w:val="22"/>
        </w:rPr>
      </w:pPr>
      <w:r w:rsidRPr="000763F7">
        <w:rPr>
          <w:szCs w:val="22"/>
        </w:rPr>
        <w:lastRenderedPageBreak/>
        <w:t>Local activities during Carers Week will include drop-ins at the following places:</w:t>
      </w:r>
    </w:p>
    <w:p w:rsidR="00F94701" w:rsidRDefault="00F94701" w:rsidP="00302EB8">
      <w:pPr>
        <w:rPr>
          <w:szCs w:val="22"/>
        </w:rPr>
      </w:pPr>
    </w:p>
    <w:tbl>
      <w:tblPr>
        <w:tblW w:w="9697" w:type="dxa"/>
        <w:tblCellMar>
          <w:left w:w="0" w:type="dxa"/>
          <w:right w:w="0" w:type="dxa"/>
        </w:tblCellMar>
        <w:tblLook w:val="04A0" w:firstRow="1" w:lastRow="0" w:firstColumn="1" w:lastColumn="0" w:noHBand="0" w:noVBand="1"/>
      </w:tblPr>
      <w:tblGrid>
        <w:gridCol w:w="1476"/>
        <w:gridCol w:w="1701"/>
        <w:gridCol w:w="6520"/>
      </w:tblGrid>
      <w:tr w:rsidR="0091666A" w:rsidRPr="0091666A" w:rsidTr="0091666A">
        <w:trPr>
          <w:trHeight w:val="497"/>
        </w:trPr>
        <w:tc>
          <w:tcPr>
            <w:tcW w:w="1476" w:type="dxa"/>
            <w:tcBorders>
              <w:top w:val="single" w:sz="4" w:space="0" w:color="5B9BD5"/>
              <w:left w:val="single" w:sz="4" w:space="0" w:color="5B9BD5"/>
            </w:tcBorders>
            <w:tcMar>
              <w:top w:w="58" w:type="dxa"/>
              <w:left w:w="58" w:type="dxa"/>
              <w:bottom w:w="58" w:type="dxa"/>
              <w:right w:w="58" w:type="dxa"/>
            </w:tcMar>
            <w:hideMark/>
          </w:tcPr>
          <w:p w:rsidR="0091666A" w:rsidRPr="0091666A" w:rsidRDefault="0091666A" w:rsidP="0091666A">
            <w:pPr>
              <w:widowControl w:val="0"/>
              <w:spacing w:line="283" w:lineRule="auto"/>
              <w:jc w:val="center"/>
              <w:rPr>
                <w:b/>
                <w:bCs/>
                <w:color w:val="000000"/>
                <w:kern w:val="28"/>
                <w:sz w:val="20"/>
                <w:szCs w:val="20"/>
                <w:lang w:eastAsia="en-GB"/>
                <w14:cntxtAlts/>
              </w:rPr>
            </w:pPr>
            <w:r w:rsidRPr="0091666A">
              <w:rPr>
                <w:rFonts w:ascii="Times New Roman" w:hAnsi="Times New Roman" w:cs="Times New Roman"/>
                <w:noProof/>
                <w:sz w:val="24"/>
                <w:lang w:eastAsia="en-GB"/>
              </w:rPr>
              <mc:AlternateContent>
                <mc:Choice Requires="wps">
                  <w:drawing>
                    <wp:anchor distT="36576" distB="36576" distL="36576" distR="36576" simplePos="0" relativeHeight="251658240" behindDoc="0" locked="0" layoutInCell="1" allowOverlap="1" wp14:anchorId="6A6E55EB" wp14:editId="19B70962">
                      <wp:simplePos x="0" y="0"/>
                      <wp:positionH relativeFrom="column">
                        <wp:posOffset>379095</wp:posOffset>
                      </wp:positionH>
                      <wp:positionV relativeFrom="paragraph">
                        <wp:posOffset>3177540</wp:posOffset>
                      </wp:positionV>
                      <wp:extent cx="6639560" cy="5342890"/>
                      <wp:effectExtent l="0" t="0" r="1270" b="4445"/>
                      <wp:wrapNone/>
                      <wp:docPr id="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39560" cy="534289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EA713" id="Control 3" o:spid="_x0000_s1026" style="position:absolute;margin-left:29.85pt;margin-top:250.2pt;width:522.8pt;height:420.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" filled="f" stroked="f" strokeweight="2pt">
                      <v:shadow color="black [0]"/>
                      <o:lock v:ext="edit" shapetype="t"/>
                      <v:textbox inset="0,0,0,0"/>
                    </v:rect>
                  </w:pict>
                </mc:Fallback>
              </mc:AlternateContent>
            </w:r>
            <w:r w:rsidRPr="0091666A">
              <w:rPr>
                <w:b/>
                <w:bCs/>
                <w:color w:val="000000"/>
                <w:kern w:val="28"/>
                <w:sz w:val="20"/>
                <w:szCs w:val="20"/>
                <w:lang w:eastAsia="en-GB"/>
                <w14:cntxtAlts/>
              </w:rPr>
              <w:t>Tuesday</w:t>
            </w:r>
          </w:p>
          <w:p w:rsidR="0091666A" w:rsidRPr="0091666A" w:rsidRDefault="0091666A" w:rsidP="0091666A">
            <w:pPr>
              <w:widowControl w:val="0"/>
              <w:spacing w:line="283" w:lineRule="auto"/>
              <w:jc w:val="center"/>
              <w:rPr>
                <w:b/>
                <w:bCs/>
                <w:color w:val="000000"/>
                <w:kern w:val="28"/>
                <w:sz w:val="20"/>
                <w:szCs w:val="20"/>
                <w:lang w:eastAsia="en-GB"/>
                <w14:cntxtAlts/>
              </w:rPr>
            </w:pPr>
            <w:r w:rsidRPr="0091666A">
              <w:rPr>
                <w:b/>
                <w:bCs/>
                <w:color w:val="000000"/>
                <w:kern w:val="28"/>
                <w:sz w:val="20"/>
                <w:szCs w:val="20"/>
                <w:lang w:eastAsia="en-GB"/>
                <w14:cntxtAlts/>
              </w:rPr>
              <w:t>13th June</w:t>
            </w:r>
          </w:p>
        </w:tc>
        <w:tc>
          <w:tcPr>
            <w:tcW w:w="1701" w:type="dxa"/>
            <w:tcBorders>
              <w:top w:val="single" w:sz="4" w:space="0" w:color="5B9BD5"/>
            </w:tcBorders>
            <w:tcMar>
              <w:top w:w="58" w:type="dxa"/>
              <w:left w:w="58" w:type="dxa"/>
              <w:bottom w:w="58" w:type="dxa"/>
              <w:right w:w="58" w:type="dxa"/>
            </w:tcMar>
            <w:hideMark/>
          </w:tcPr>
          <w:p w:rsidR="0091666A" w:rsidRDefault="0091666A" w:rsidP="0091666A">
            <w:pPr>
              <w:widowControl w:val="0"/>
              <w:spacing w:line="283" w:lineRule="auto"/>
              <w:jc w:val="center"/>
              <w:rPr>
                <w:b/>
                <w:bCs/>
                <w:color w:val="000000"/>
                <w:kern w:val="28"/>
                <w:sz w:val="20"/>
                <w:szCs w:val="20"/>
                <w:lang w:eastAsia="en-GB"/>
                <w14:cntxtAlts/>
              </w:rPr>
            </w:pPr>
            <w:r w:rsidRPr="0091666A">
              <w:rPr>
                <w:b/>
                <w:bCs/>
                <w:color w:val="000000"/>
                <w:kern w:val="28"/>
                <w:sz w:val="20"/>
                <w:szCs w:val="20"/>
                <w:lang w:eastAsia="en-GB"/>
                <w14:cntxtAlts/>
              </w:rPr>
              <w:t>9.30 - 12 noon</w:t>
            </w:r>
          </w:p>
          <w:p w:rsidR="0091666A" w:rsidRPr="0091666A" w:rsidRDefault="0091666A" w:rsidP="0091666A">
            <w:pPr>
              <w:widowControl w:val="0"/>
              <w:spacing w:line="283" w:lineRule="auto"/>
              <w:jc w:val="center"/>
              <w:rPr>
                <w:b/>
                <w:bCs/>
                <w:color w:val="000000"/>
                <w:kern w:val="28"/>
                <w:sz w:val="20"/>
                <w:szCs w:val="20"/>
                <w:lang w:eastAsia="en-GB"/>
                <w14:cntxtAlts/>
              </w:rPr>
            </w:pPr>
            <w:r w:rsidRPr="0091666A">
              <w:rPr>
                <w:b/>
                <w:bCs/>
                <w:color w:val="000000"/>
                <w:kern w:val="28"/>
                <w:sz w:val="20"/>
                <w:szCs w:val="20"/>
                <w:lang w:eastAsia="en-GB"/>
                <w14:cntxtAlts/>
              </w:rPr>
              <w:t>1.30 - 3.00 pm</w:t>
            </w:r>
          </w:p>
        </w:tc>
        <w:tc>
          <w:tcPr>
            <w:tcW w:w="6520" w:type="dxa"/>
            <w:tcBorders>
              <w:top w:val="single" w:sz="4" w:space="0" w:color="5B9BD5"/>
              <w:right w:val="single" w:sz="4" w:space="0" w:color="5B9BD5"/>
            </w:tcBorders>
            <w:tcMar>
              <w:top w:w="58" w:type="dxa"/>
              <w:left w:w="58" w:type="dxa"/>
              <w:bottom w:w="58" w:type="dxa"/>
              <w:right w:w="58" w:type="dxa"/>
            </w:tcMar>
            <w:hideMark/>
          </w:tcPr>
          <w:p w:rsidR="0091666A" w:rsidRDefault="0091666A" w:rsidP="0091666A">
            <w:pPr>
              <w:widowControl w:val="0"/>
              <w:spacing w:line="283" w:lineRule="auto"/>
              <w:rPr>
                <w:color w:val="000000"/>
                <w:kern w:val="28"/>
                <w:sz w:val="20"/>
                <w:szCs w:val="20"/>
                <w:lang w:eastAsia="en-GB"/>
                <w14:cntxtAlts/>
              </w:rPr>
            </w:pPr>
            <w:r w:rsidRPr="0091666A">
              <w:rPr>
                <w:b/>
                <w:bCs/>
                <w:color w:val="000000"/>
                <w:kern w:val="28"/>
                <w:sz w:val="20"/>
                <w:szCs w:val="20"/>
                <w:lang w:eastAsia="en-GB"/>
                <w14:cntxtAlts/>
              </w:rPr>
              <w:t>North Meols  Medical Centre</w:t>
            </w:r>
            <w:r>
              <w:rPr>
                <w:b/>
                <w:bCs/>
                <w:color w:val="000000"/>
                <w:kern w:val="28"/>
                <w:sz w:val="20"/>
                <w:szCs w:val="20"/>
                <w:lang w:eastAsia="en-GB"/>
                <w14:cntxtAlts/>
              </w:rPr>
              <w:t xml:space="preserve"> - </w:t>
            </w:r>
            <w:r w:rsidRPr="0091666A">
              <w:rPr>
                <w:color w:val="000000"/>
                <w:kern w:val="28"/>
                <w:sz w:val="20"/>
                <w:szCs w:val="20"/>
                <w:lang w:eastAsia="en-GB"/>
                <w14:cntxtAlts/>
              </w:rPr>
              <w:t>Church Road, Banks, PR9 8ET</w:t>
            </w:r>
          </w:p>
          <w:p w:rsidR="0091666A" w:rsidRPr="0091666A" w:rsidRDefault="0091666A" w:rsidP="0091666A">
            <w:pPr>
              <w:widowControl w:val="0"/>
              <w:spacing w:line="283" w:lineRule="auto"/>
              <w:rPr>
                <w:color w:val="000000"/>
                <w:kern w:val="28"/>
                <w:sz w:val="20"/>
                <w:szCs w:val="20"/>
                <w:lang w:eastAsia="en-GB"/>
                <w14:cntxtAlts/>
              </w:rPr>
            </w:pPr>
            <w:r w:rsidRPr="0091666A">
              <w:rPr>
                <w:b/>
                <w:bCs/>
                <w:color w:val="000000"/>
                <w:kern w:val="28"/>
                <w:sz w:val="20"/>
                <w:szCs w:val="20"/>
                <w:lang w:eastAsia="en-GB"/>
                <w14:cntxtAlts/>
              </w:rPr>
              <w:t xml:space="preserve">Tarleton Library </w:t>
            </w:r>
            <w:r>
              <w:rPr>
                <w:b/>
                <w:bCs/>
                <w:color w:val="000000"/>
                <w:kern w:val="28"/>
                <w:sz w:val="20"/>
                <w:szCs w:val="20"/>
                <w:lang w:eastAsia="en-GB"/>
                <w14:cntxtAlts/>
              </w:rPr>
              <w:t xml:space="preserve">- </w:t>
            </w:r>
            <w:r w:rsidRPr="0091666A">
              <w:rPr>
                <w:color w:val="000000"/>
                <w:kern w:val="28"/>
                <w:sz w:val="20"/>
                <w:szCs w:val="20"/>
                <w:lang w:eastAsia="en-GB"/>
                <w14:cntxtAlts/>
              </w:rPr>
              <w:t>Mark Square, Tarleton, PR4 6TU</w:t>
            </w:r>
          </w:p>
        </w:tc>
      </w:tr>
      <w:tr w:rsidR="0091666A" w:rsidRPr="0091666A" w:rsidTr="0091666A">
        <w:trPr>
          <w:trHeight w:val="427"/>
        </w:trPr>
        <w:tc>
          <w:tcPr>
            <w:tcW w:w="1476" w:type="dxa"/>
            <w:tcBorders>
              <w:top w:val="single" w:sz="4" w:space="0" w:color="5B9BD5"/>
              <w:left w:val="single" w:sz="4" w:space="0" w:color="5B9BD5"/>
            </w:tcBorders>
            <w:tcMar>
              <w:top w:w="58" w:type="dxa"/>
              <w:left w:w="58" w:type="dxa"/>
              <w:bottom w:w="58" w:type="dxa"/>
              <w:right w:w="58" w:type="dxa"/>
            </w:tcMar>
            <w:hideMark/>
          </w:tcPr>
          <w:p w:rsidR="0091666A" w:rsidRPr="0091666A" w:rsidRDefault="0091666A" w:rsidP="0091666A">
            <w:pPr>
              <w:widowControl w:val="0"/>
              <w:spacing w:line="283" w:lineRule="auto"/>
              <w:jc w:val="center"/>
              <w:rPr>
                <w:b/>
                <w:bCs/>
                <w:color w:val="000000"/>
                <w:kern w:val="28"/>
                <w:sz w:val="20"/>
                <w:szCs w:val="20"/>
                <w:lang w:eastAsia="en-GB"/>
                <w14:cntxtAlts/>
              </w:rPr>
            </w:pPr>
            <w:r w:rsidRPr="0091666A">
              <w:rPr>
                <w:b/>
                <w:bCs/>
                <w:color w:val="000000"/>
                <w:kern w:val="28"/>
                <w:sz w:val="20"/>
                <w:szCs w:val="20"/>
                <w:lang w:eastAsia="en-GB"/>
                <w14:cntxtAlts/>
              </w:rPr>
              <w:t>Wednesday</w:t>
            </w:r>
          </w:p>
          <w:p w:rsidR="0091666A" w:rsidRPr="0091666A" w:rsidRDefault="0091666A" w:rsidP="0091666A">
            <w:pPr>
              <w:widowControl w:val="0"/>
              <w:spacing w:line="283" w:lineRule="auto"/>
              <w:jc w:val="center"/>
              <w:rPr>
                <w:b/>
                <w:bCs/>
                <w:color w:val="000000"/>
                <w:kern w:val="28"/>
                <w:sz w:val="20"/>
                <w:szCs w:val="20"/>
                <w:lang w:eastAsia="en-GB"/>
                <w14:cntxtAlts/>
              </w:rPr>
            </w:pPr>
            <w:r w:rsidRPr="0091666A">
              <w:rPr>
                <w:b/>
                <w:bCs/>
                <w:color w:val="000000"/>
                <w:kern w:val="28"/>
                <w:sz w:val="20"/>
                <w:szCs w:val="20"/>
                <w:lang w:eastAsia="en-GB"/>
                <w14:cntxtAlts/>
              </w:rPr>
              <w:t xml:space="preserve">14th June </w:t>
            </w:r>
          </w:p>
        </w:tc>
        <w:tc>
          <w:tcPr>
            <w:tcW w:w="1701" w:type="dxa"/>
            <w:tcBorders>
              <w:top w:val="single" w:sz="4" w:space="0" w:color="5B9BD5"/>
            </w:tcBorders>
            <w:tcMar>
              <w:top w:w="58" w:type="dxa"/>
              <w:left w:w="58" w:type="dxa"/>
              <w:bottom w:w="58" w:type="dxa"/>
              <w:right w:w="58" w:type="dxa"/>
            </w:tcMar>
            <w:hideMark/>
          </w:tcPr>
          <w:p w:rsidR="0091666A" w:rsidRDefault="0091666A" w:rsidP="0091666A">
            <w:pPr>
              <w:widowControl w:val="0"/>
              <w:spacing w:line="283" w:lineRule="auto"/>
              <w:jc w:val="center"/>
              <w:rPr>
                <w:b/>
                <w:bCs/>
                <w:color w:val="000000"/>
                <w:kern w:val="28"/>
                <w:sz w:val="20"/>
                <w:szCs w:val="20"/>
                <w:lang w:eastAsia="en-GB"/>
                <w14:cntxtAlts/>
              </w:rPr>
            </w:pPr>
            <w:r w:rsidRPr="0091666A">
              <w:rPr>
                <w:b/>
                <w:bCs/>
                <w:color w:val="000000"/>
                <w:kern w:val="28"/>
                <w:sz w:val="20"/>
                <w:szCs w:val="20"/>
                <w:lang w:eastAsia="en-GB"/>
                <w14:cntxtAlts/>
              </w:rPr>
              <w:t>10.00 - 12 noon</w:t>
            </w:r>
          </w:p>
          <w:p w:rsidR="0091666A" w:rsidRPr="0091666A" w:rsidRDefault="0091666A" w:rsidP="0091666A">
            <w:pPr>
              <w:widowControl w:val="0"/>
              <w:spacing w:line="283" w:lineRule="auto"/>
              <w:jc w:val="center"/>
              <w:rPr>
                <w:b/>
                <w:bCs/>
                <w:color w:val="000000"/>
                <w:kern w:val="28"/>
                <w:sz w:val="20"/>
                <w:szCs w:val="20"/>
                <w:lang w:eastAsia="en-GB"/>
                <w14:cntxtAlts/>
              </w:rPr>
            </w:pPr>
            <w:r w:rsidRPr="0091666A">
              <w:rPr>
                <w:b/>
                <w:bCs/>
                <w:color w:val="000000"/>
                <w:kern w:val="28"/>
                <w:sz w:val="20"/>
                <w:szCs w:val="20"/>
                <w:lang w:eastAsia="en-GB"/>
                <w14:cntxtAlts/>
              </w:rPr>
              <w:t>12.30 - 2.00 pm</w:t>
            </w:r>
          </w:p>
        </w:tc>
        <w:tc>
          <w:tcPr>
            <w:tcW w:w="6520" w:type="dxa"/>
            <w:tcBorders>
              <w:top w:val="single" w:sz="4" w:space="0" w:color="5B9BD5"/>
              <w:right w:val="single" w:sz="4" w:space="0" w:color="5B9BD5"/>
            </w:tcBorders>
            <w:tcMar>
              <w:top w:w="58" w:type="dxa"/>
              <w:left w:w="58" w:type="dxa"/>
              <w:bottom w:w="58" w:type="dxa"/>
              <w:right w:w="58" w:type="dxa"/>
            </w:tcMar>
            <w:hideMark/>
          </w:tcPr>
          <w:p w:rsidR="0091666A" w:rsidRDefault="0091666A" w:rsidP="0091666A">
            <w:pPr>
              <w:widowControl w:val="0"/>
              <w:spacing w:line="283" w:lineRule="auto"/>
              <w:rPr>
                <w:color w:val="000000"/>
                <w:kern w:val="28"/>
                <w:sz w:val="20"/>
                <w:szCs w:val="20"/>
                <w:lang w:eastAsia="en-GB"/>
                <w14:cntxtAlts/>
              </w:rPr>
            </w:pPr>
            <w:r w:rsidRPr="0091666A">
              <w:rPr>
                <w:b/>
                <w:bCs/>
                <w:color w:val="000000"/>
                <w:kern w:val="28"/>
                <w:sz w:val="20"/>
                <w:szCs w:val="20"/>
                <w:lang w:eastAsia="en-GB"/>
                <w14:cntxtAlts/>
              </w:rPr>
              <w:t>Brookes Bistro</w:t>
            </w:r>
            <w:r w:rsidRPr="0091666A">
              <w:rPr>
                <w:color w:val="000000"/>
                <w:kern w:val="28"/>
                <w:sz w:val="20"/>
                <w:szCs w:val="20"/>
                <w:lang w:eastAsia="en-GB"/>
                <w14:cntxtAlts/>
              </w:rPr>
              <w:t xml:space="preserve"> </w:t>
            </w:r>
            <w:r>
              <w:rPr>
                <w:color w:val="000000"/>
                <w:kern w:val="28"/>
                <w:sz w:val="20"/>
                <w:szCs w:val="20"/>
                <w:lang w:eastAsia="en-GB"/>
                <w14:cntxtAlts/>
              </w:rPr>
              <w:t>-</w:t>
            </w:r>
            <w:r w:rsidRPr="0091666A">
              <w:rPr>
                <w:color w:val="000000"/>
                <w:kern w:val="28"/>
                <w:sz w:val="20"/>
                <w:szCs w:val="20"/>
                <w:lang w:eastAsia="en-GB"/>
                <w14:cntxtAlts/>
              </w:rPr>
              <w:t xml:space="preserve"> Brookside, Aughton Street, Ormskirk, L39 3BS</w:t>
            </w:r>
          </w:p>
          <w:p w:rsidR="0091666A" w:rsidRPr="0091666A" w:rsidRDefault="0091666A" w:rsidP="0091666A">
            <w:pPr>
              <w:widowControl w:val="0"/>
              <w:spacing w:line="283" w:lineRule="auto"/>
              <w:rPr>
                <w:color w:val="000000"/>
                <w:kern w:val="28"/>
                <w:sz w:val="20"/>
                <w:szCs w:val="20"/>
                <w:lang w:eastAsia="en-GB"/>
                <w14:cntxtAlts/>
              </w:rPr>
            </w:pPr>
            <w:r w:rsidRPr="0091666A">
              <w:rPr>
                <w:b/>
                <w:bCs/>
                <w:color w:val="000000"/>
                <w:kern w:val="28"/>
                <w:sz w:val="20"/>
                <w:szCs w:val="20"/>
                <w:lang w:eastAsia="en-GB"/>
                <w14:cntxtAlts/>
              </w:rPr>
              <w:t xml:space="preserve">Ormskirk Library </w:t>
            </w:r>
            <w:r>
              <w:rPr>
                <w:b/>
                <w:bCs/>
                <w:color w:val="000000"/>
                <w:kern w:val="28"/>
                <w:sz w:val="20"/>
                <w:szCs w:val="20"/>
                <w:lang w:eastAsia="en-GB"/>
                <w14:cntxtAlts/>
              </w:rPr>
              <w:t xml:space="preserve">- </w:t>
            </w:r>
            <w:r w:rsidRPr="0091666A">
              <w:rPr>
                <w:color w:val="000000"/>
                <w:kern w:val="28"/>
                <w:sz w:val="20"/>
                <w:szCs w:val="20"/>
                <w:lang w:eastAsia="en-GB"/>
                <w14:cntxtAlts/>
              </w:rPr>
              <w:t>Burscough Street, Ormskirk, L39 2EN</w:t>
            </w:r>
          </w:p>
        </w:tc>
      </w:tr>
      <w:tr w:rsidR="0091666A" w:rsidRPr="0091666A" w:rsidTr="0091666A">
        <w:trPr>
          <w:trHeight w:val="1012"/>
        </w:trPr>
        <w:tc>
          <w:tcPr>
            <w:tcW w:w="1476" w:type="dxa"/>
            <w:tcBorders>
              <w:top w:val="single" w:sz="4" w:space="0" w:color="5B9BD5"/>
              <w:left w:val="single" w:sz="4" w:space="0" w:color="5B9BD5"/>
            </w:tcBorders>
            <w:tcMar>
              <w:top w:w="58" w:type="dxa"/>
              <w:left w:w="58" w:type="dxa"/>
              <w:bottom w:w="58" w:type="dxa"/>
              <w:right w:w="58" w:type="dxa"/>
            </w:tcMar>
            <w:hideMark/>
          </w:tcPr>
          <w:p w:rsidR="0091666A" w:rsidRPr="0091666A" w:rsidRDefault="0091666A" w:rsidP="0091666A">
            <w:pPr>
              <w:widowControl w:val="0"/>
              <w:spacing w:line="283" w:lineRule="auto"/>
              <w:jc w:val="center"/>
              <w:rPr>
                <w:b/>
                <w:bCs/>
                <w:color w:val="000000"/>
                <w:kern w:val="28"/>
                <w:sz w:val="20"/>
                <w:szCs w:val="20"/>
                <w:lang w:eastAsia="en-GB"/>
                <w14:cntxtAlts/>
              </w:rPr>
            </w:pPr>
            <w:r w:rsidRPr="0091666A">
              <w:rPr>
                <w:b/>
                <w:bCs/>
                <w:color w:val="000000"/>
                <w:kern w:val="28"/>
                <w:sz w:val="20"/>
                <w:szCs w:val="20"/>
                <w:lang w:eastAsia="en-GB"/>
                <w14:cntxtAlts/>
              </w:rPr>
              <w:t>Thursday</w:t>
            </w:r>
          </w:p>
          <w:p w:rsidR="0091666A" w:rsidRPr="0091666A" w:rsidRDefault="0091666A" w:rsidP="0091666A">
            <w:pPr>
              <w:widowControl w:val="0"/>
              <w:spacing w:line="283" w:lineRule="auto"/>
              <w:jc w:val="center"/>
              <w:rPr>
                <w:b/>
                <w:bCs/>
                <w:color w:val="000000"/>
                <w:kern w:val="28"/>
                <w:sz w:val="20"/>
                <w:szCs w:val="20"/>
                <w:lang w:eastAsia="en-GB"/>
                <w14:cntxtAlts/>
              </w:rPr>
            </w:pPr>
            <w:r w:rsidRPr="0091666A">
              <w:rPr>
                <w:b/>
                <w:bCs/>
                <w:color w:val="000000"/>
                <w:kern w:val="28"/>
                <w:sz w:val="20"/>
                <w:szCs w:val="20"/>
                <w:lang w:eastAsia="en-GB"/>
                <w14:cntxtAlts/>
              </w:rPr>
              <w:t xml:space="preserve">15th June </w:t>
            </w:r>
          </w:p>
        </w:tc>
        <w:tc>
          <w:tcPr>
            <w:tcW w:w="1701" w:type="dxa"/>
            <w:tcBorders>
              <w:top w:val="single" w:sz="4" w:space="0" w:color="5B9BD5"/>
            </w:tcBorders>
            <w:tcMar>
              <w:top w:w="58" w:type="dxa"/>
              <w:left w:w="58" w:type="dxa"/>
              <w:bottom w:w="58" w:type="dxa"/>
              <w:right w:w="58" w:type="dxa"/>
            </w:tcMar>
            <w:hideMark/>
          </w:tcPr>
          <w:p w:rsidR="0091666A" w:rsidRDefault="0091666A" w:rsidP="0091666A">
            <w:pPr>
              <w:widowControl w:val="0"/>
              <w:spacing w:line="283" w:lineRule="auto"/>
              <w:jc w:val="center"/>
              <w:rPr>
                <w:b/>
                <w:bCs/>
                <w:color w:val="000000"/>
                <w:kern w:val="28"/>
                <w:sz w:val="20"/>
                <w:szCs w:val="20"/>
                <w:lang w:eastAsia="en-GB"/>
                <w14:cntxtAlts/>
              </w:rPr>
            </w:pPr>
            <w:r w:rsidRPr="0091666A">
              <w:rPr>
                <w:b/>
                <w:bCs/>
                <w:color w:val="000000"/>
                <w:kern w:val="28"/>
                <w:sz w:val="20"/>
                <w:szCs w:val="20"/>
                <w:lang w:eastAsia="en-GB"/>
                <w14:cntxtAlts/>
              </w:rPr>
              <w:t>9.15 -10.15 am</w:t>
            </w:r>
          </w:p>
          <w:p w:rsidR="0091666A" w:rsidRDefault="0091666A" w:rsidP="0091666A">
            <w:pPr>
              <w:widowControl w:val="0"/>
              <w:spacing w:line="283" w:lineRule="auto"/>
              <w:jc w:val="center"/>
              <w:rPr>
                <w:b/>
                <w:bCs/>
                <w:color w:val="000000"/>
                <w:kern w:val="28"/>
                <w:sz w:val="20"/>
                <w:szCs w:val="20"/>
                <w:lang w:eastAsia="en-GB"/>
                <w14:cntxtAlts/>
              </w:rPr>
            </w:pPr>
          </w:p>
          <w:p w:rsidR="0091666A" w:rsidRPr="0091666A" w:rsidRDefault="0091666A" w:rsidP="0091666A">
            <w:pPr>
              <w:widowControl w:val="0"/>
              <w:spacing w:line="283" w:lineRule="auto"/>
              <w:jc w:val="center"/>
              <w:rPr>
                <w:b/>
                <w:bCs/>
                <w:color w:val="000000"/>
                <w:kern w:val="28"/>
                <w:sz w:val="20"/>
                <w:szCs w:val="20"/>
                <w:lang w:eastAsia="en-GB"/>
                <w14:cntxtAlts/>
              </w:rPr>
            </w:pPr>
            <w:r w:rsidRPr="0091666A">
              <w:rPr>
                <w:b/>
                <w:bCs/>
                <w:color w:val="000000"/>
                <w:kern w:val="28"/>
                <w:sz w:val="20"/>
                <w:szCs w:val="20"/>
                <w:lang w:eastAsia="en-GB"/>
                <w14:cntxtAlts/>
              </w:rPr>
              <w:t xml:space="preserve">12.30 - 2.00 pm </w:t>
            </w:r>
          </w:p>
        </w:tc>
        <w:tc>
          <w:tcPr>
            <w:tcW w:w="6520" w:type="dxa"/>
            <w:tcBorders>
              <w:top w:val="single" w:sz="4" w:space="0" w:color="5B9BD5"/>
              <w:right w:val="single" w:sz="4" w:space="0" w:color="5B9BD5"/>
            </w:tcBorders>
            <w:tcMar>
              <w:top w:w="58" w:type="dxa"/>
              <w:left w:w="58" w:type="dxa"/>
              <w:bottom w:w="58" w:type="dxa"/>
              <w:right w:w="58" w:type="dxa"/>
            </w:tcMar>
            <w:hideMark/>
          </w:tcPr>
          <w:p w:rsidR="0091666A" w:rsidRDefault="0091666A" w:rsidP="0091666A">
            <w:pPr>
              <w:widowControl w:val="0"/>
              <w:spacing w:line="283" w:lineRule="auto"/>
              <w:rPr>
                <w:color w:val="000000"/>
                <w:kern w:val="28"/>
                <w:sz w:val="20"/>
                <w:szCs w:val="20"/>
                <w:lang w:eastAsia="en-GB"/>
                <w14:cntxtAlts/>
              </w:rPr>
            </w:pPr>
            <w:r w:rsidRPr="0091666A">
              <w:rPr>
                <w:b/>
                <w:bCs/>
                <w:color w:val="000000"/>
                <w:kern w:val="28"/>
                <w:sz w:val="20"/>
                <w:szCs w:val="20"/>
                <w:lang w:eastAsia="en-GB"/>
                <w14:cntxtAlts/>
              </w:rPr>
              <w:t>Carers Drop-In at Hillside Health Centre</w:t>
            </w:r>
            <w:r w:rsidRPr="0091666A">
              <w:rPr>
                <w:color w:val="000000"/>
                <w:kern w:val="28"/>
                <w:sz w:val="20"/>
                <w:szCs w:val="20"/>
                <w:lang w:eastAsia="en-GB"/>
                <w14:cntxtAlts/>
              </w:rPr>
              <w:t xml:space="preserve">  Tanhouse Rd, Skelmersdale, WN8 6DS</w:t>
            </w:r>
          </w:p>
          <w:p w:rsidR="0091666A" w:rsidRPr="0091666A" w:rsidRDefault="0091666A" w:rsidP="0091666A">
            <w:pPr>
              <w:widowControl w:val="0"/>
              <w:spacing w:line="283" w:lineRule="auto"/>
              <w:rPr>
                <w:color w:val="000000"/>
                <w:kern w:val="28"/>
                <w:sz w:val="20"/>
                <w:szCs w:val="20"/>
                <w:lang w:eastAsia="en-GB"/>
                <w14:cntxtAlts/>
              </w:rPr>
            </w:pPr>
            <w:r w:rsidRPr="0091666A">
              <w:rPr>
                <w:b/>
                <w:bCs/>
                <w:color w:val="000000"/>
                <w:kern w:val="28"/>
                <w:sz w:val="20"/>
                <w:szCs w:val="20"/>
                <w:lang w:eastAsia="en-GB"/>
                <w14:cntxtAlts/>
              </w:rPr>
              <w:t>Citizens Advice - Digital Health Hub</w:t>
            </w:r>
            <w:r>
              <w:rPr>
                <w:b/>
                <w:bCs/>
                <w:color w:val="000000"/>
                <w:kern w:val="28"/>
                <w:sz w:val="20"/>
                <w:szCs w:val="20"/>
                <w:lang w:eastAsia="en-GB"/>
                <w14:cntxtAlts/>
              </w:rPr>
              <w:t xml:space="preserve">- </w:t>
            </w:r>
            <w:r w:rsidRPr="0091666A">
              <w:rPr>
                <w:color w:val="000000"/>
                <w:kern w:val="28"/>
                <w:sz w:val="20"/>
                <w:szCs w:val="20"/>
                <w:lang w:eastAsia="en-GB"/>
                <w14:cntxtAlts/>
              </w:rPr>
              <w:t>Unit 47, The Concourse Shopping Centre</w:t>
            </w:r>
            <w:r>
              <w:rPr>
                <w:color w:val="000000"/>
                <w:kern w:val="28"/>
                <w:sz w:val="20"/>
                <w:szCs w:val="20"/>
                <w:lang w:eastAsia="en-GB"/>
                <w14:cntxtAlts/>
              </w:rPr>
              <w:t xml:space="preserve">, </w:t>
            </w:r>
            <w:r w:rsidRPr="0091666A">
              <w:rPr>
                <w:color w:val="000000"/>
                <w:kern w:val="28"/>
                <w:sz w:val="20"/>
                <w:szCs w:val="20"/>
                <w:lang w:eastAsia="en-GB"/>
                <w14:cntxtAlts/>
              </w:rPr>
              <w:t>Skelmersdale, WN8 6LN</w:t>
            </w:r>
          </w:p>
        </w:tc>
      </w:tr>
      <w:tr w:rsidR="0091666A" w:rsidRPr="0091666A" w:rsidTr="0091666A">
        <w:trPr>
          <w:trHeight w:val="589"/>
        </w:trPr>
        <w:tc>
          <w:tcPr>
            <w:tcW w:w="1476" w:type="dxa"/>
            <w:tcBorders>
              <w:top w:val="single" w:sz="6" w:space="0" w:color="0070C0"/>
              <w:left w:val="single" w:sz="4" w:space="0" w:color="5B9BD5"/>
              <w:bottom w:val="single" w:sz="4" w:space="0" w:color="5B9BD5"/>
            </w:tcBorders>
            <w:tcMar>
              <w:top w:w="58" w:type="dxa"/>
              <w:left w:w="58" w:type="dxa"/>
              <w:bottom w:w="58" w:type="dxa"/>
              <w:right w:w="58" w:type="dxa"/>
            </w:tcMar>
            <w:hideMark/>
          </w:tcPr>
          <w:p w:rsidR="0091666A" w:rsidRPr="0091666A" w:rsidRDefault="0091666A" w:rsidP="0091666A">
            <w:pPr>
              <w:widowControl w:val="0"/>
              <w:spacing w:line="283" w:lineRule="auto"/>
              <w:jc w:val="center"/>
              <w:rPr>
                <w:b/>
                <w:bCs/>
                <w:color w:val="000000"/>
                <w:kern w:val="28"/>
                <w:sz w:val="20"/>
                <w:szCs w:val="20"/>
                <w:lang w:eastAsia="en-GB"/>
                <w14:cntxtAlts/>
              </w:rPr>
            </w:pPr>
            <w:r w:rsidRPr="0091666A">
              <w:rPr>
                <w:b/>
                <w:bCs/>
                <w:color w:val="000000"/>
                <w:kern w:val="28"/>
                <w:sz w:val="20"/>
                <w:szCs w:val="20"/>
                <w:lang w:eastAsia="en-GB"/>
                <w14:cntxtAlts/>
              </w:rPr>
              <w:t>Friday</w:t>
            </w:r>
          </w:p>
          <w:p w:rsidR="0091666A" w:rsidRPr="0091666A" w:rsidRDefault="0091666A" w:rsidP="0091666A">
            <w:pPr>
              <w:widowControl w:val="0"/>
              <w:spacing w:line="283" w:lineRule="auto"/>
              <w:jc w:val="center"/>
              <w:rPr>
                <w:b/>
                <w:bCs/>
                <w:color w:val="000000"/>
                <w:kern w:val="28"/>
                <w:sz w:val="20"/>
                <w:szCs w:val="20"/>
                <w:lang w:eastAsia="en-GB"/>
                <w14:cntxtAlts/>
              </w:rPr>
            </w:pPr>
            <w:r w:rsidRPr="0091666A">
              <w:rPr>
                <w:b/>
                <w:bCs/>
                <w:color w:val="000000"/>
                <w:kern w:val="28"/>
                <w:sz w:val="20"/>
                <w:szCs w:val="20"/>
                <w:lang w:eastAsia="en-GB"/>
                <w14:cntxtAlts/>
              </w:rPr>
              <w:t>16th June</w:t>
            </w:r>
          </w:p>
        </w:tc>
        <w:tc>
          <w:tcPr>
            <w:tcW w:w="1701" w:type="dxa"/>
            <w:tcBorders>
              <w:top w:val="single" w:sz="6" w:space="0" w:color="0070C0"/>
              <w:bottom w:val="single" w:sz="4" w:space="0" w:color="5B9BD5"/>
            </w:tcBorders>
            <w:tcMar>
              <w:top w:w="58" w:type="dxa"/>
              <w:left w:w="58" w:type="dxa"/>
              <w:bottom w:w="58" w:type="dxa"/>
              <w:right w:w="58" w:type="dxa"/>
            </w:tcMar>
            <w:hideMark/>
          </w:tcPr>
          <w:p w:rsidR="0091666A" w:rsidRPr="0091666A" w:rsidRDefault="0091666A" w:rsidP="0091666A">
            <w:pPr>
              <w:widowControl w:val="0"/>
              <w:spacing w:line="283" w:lineRule="auto"/>
              <w:jc w:val="center"/>
              <w:rPr>
                <w:b/>
                <w:bCs/>
                <w:color w:val="000000"/>
                <w:kern w:val="28"/>
                <w:sz w:val="20"/>
                <w:szCs w:val="20"/>
                <w:lang w:eastAsia="en-GB"/>
                <w14:cntxtAlts/>
              </w:rPr>
            </w:pPr>
            <w:r w:rsidRPr="0091666A">
              <w:rPr>
                <w:b/>
                <w:bCs/>
                <w:color w:val="000000"/>
                <w:kern w:val="28"/>
                <w:sz w:val="20"/>
                <w:szCs w:val="20"/>
                <w:lang w:eastAsia="en-GB"/>
                <w14:cntxtAlts/>
              </w:rPr>
              <w:t>9.30 - 11.00 am</w:t>
            </w:r>
          </w:p>
        </w:tc>
        <w:tc>
          <w:tcPr>
            <w:tcW w:w="6520" w:type="dxa"/>
            <w:tcBorders>
              <w:top w:val="single" w:sz="6" w:space="0" w:color="0070C0"/>
              <w:bottom w:val="single" w:sz="4" w:space="0" w:color="5B9BD5"/>
              <w:right w:val="single" w:sz="4" w:space="0" w:color="5B9BD5"/>
            </w:tcBorders>
            <w:tcMar>
              <w:top w:w="58" w:type="dxa"/>
              <w:left w:w="58" w:type="dxa"/>
              <w:bottom w:w="58" w:type="dxa"/>
              <w:right w:w="58" w:type="dxa"/>
            </w:tcMar>
            <w:hideMark/>
          </w:tcPr>
          <w:p w:rsidR="0091666A" w:rsidRPr="0091666A" w:rsidRDefault="0091666A" w:rsidP="0091666A">
            <w:pPr>
              <w:widowControl w:val="0"/>
              <w:spacing w:line="283" w:lineRule="auto"/>
              <w:rPr>
                <w:color w:val="000000"/>
                <w:kern w:val="28"/>
                <w:sz w:val="20"/>
                <w:szCs w:val="20"/>
                <w:lang w:eastAsia="en-GB"/>
                <w14:cntxtAlts/>
              </w:rPr>
            </w:pPr>
            <w:r w:rsidRPr="0091666A">
              <w:rPr>
                <w:b/>
                <w:bCs/>
                <w:color w:val="000000"/>
                <w:kern w:val="28"/>
                <w:sz w:val="20"/>
                <w:szCs w:val="20"/>
                <w:lang w:eastAsia="en-GB"/>
                <w14:cntxtAlts/>
              </w:rPr>
              <w:t>Booths</w:t>
            </w:r>
            <w:r w:rsidRPr="0091666A">
              <w:rPr>
                <w:color w:val="000000"/>
                <w:kern w:val="28"/>
                <w:sz w:val="20"/>
                <w:szCs w:val="20"/>
                <w:lang w:eastAsia="en-GB"/>
                <w14:cntxtAlts/>
              </w:rPr>
              <w:t xml:space="preserve"> </w:t>
            </w:r>
            <w:r>
              <w:rPr>
                <w:color w:val="000000"/>
                <w:kern w:val="28"/>
                <w:sz w:val="20"/>
                <w:szCs w:val="20"/>
                <w:lang w:eastAsia="en-GB"/>
                <w14:cntxtAlts/>
              </w:rPr>
              <w:t>(</w:t>
            </w:r>
            <w:r w:rsidRPr="0091666A">
              <w:rPr>
                <w:b/>
                <w:bCs/>
                <w:color w:val="000000"/>
                <w:kern w:val="28"/>
                <w:sz w:val="20"/>
                <w:szCs w:val="20"/>
                <w:lang w:eastAsia="en-GB"/>
                <w14:cntxtAlts/>
              </w:rPr>
              <w:t>Burscough</w:t>
            </w:r>
            <w:r>
              <w:rPr>
                <w:b/>
                <w:bCs/>
                <w:color w:val="000000"/>
                <w:kern w:val="28"/>
                <w:sz w:val="20"/>
                <w:szCs w:val="20"/>
                <w:lang w:eastAsia="en-GB"/>
                <w14:cntxtAlts/>
              </w:rPr>
              <w:t xml:space="preserve">) - </w:t>
            </w:r>
            <w:r w:rsidRPr="0091666A">
              <w:rPr>
                <w:color w:val="000000"/>
                <w:kern w:val="28"/>
                <w:sz w:val="20"/>
                <w:szCs w:val="20"/>
                <w:lang w:eastAsia="en-GB"/>
                <w14:cntxtAlts/>
              </w:rPr>
              <w:t xml:space="preserve">Ringtail Retail Park, Burscough, L40 8AD </w:t>
            </w:r>
          </w:p>
          <w:p w:rsidR="0091666A" w:rsidRPr="0091666A" w:rsidRDefault="0091666A" w:rsidP="0091666A">
            <w:pPr>
              <w:widowControl w:val="0"/>
              <w:spacing w:line="283" w:lineRule="auto"/>
              <w:rPr>
                <w:color w:val="000000"/>
                <w:kern w:val="28"/>
                <w:sz w:val="20"/>
                <w:szCs w:val="20"/>
                <w:lang w:eastAsia="en-GB"/>
                <w14:cntxtAlts/>
              </w:rPr>
            </w:pPr>
            <w:r w:rsidRPr="0091666A">
              <w:rPr>
                <w:color w:val="000000"/>
                <w:kern w:val="28"/>
                <w:sz w:val="20"/>
                <w:szCs w:val="20"/>
                <w:lang w:eastAsia="en-GB"/>
                <w14:cntxtAlts/>
              </w:rPr>
              <w:t>(For SATNAV use L40 7SS )</w:t>
            </w:r>
          </w:p>
        </w:tc>
      </w:tr>
    </w:tbl>
    <w:p w:rsidR="003B2A2D" w:rsidRDefault="003B2A2D" w:rsidP="00E80763">
      <w:pPr>
        <w:rPr>
          <w:rFonts w:eastAsiaTheme="minorHAnsi"/>
          <w:b/>
          <w:szCs w:val="22"/>
        </w:rPr>
      </w:pPr>
    </w:p>
    <w:p w:rsidR="003B2A2D" w:rsidRDefault="003B2A2D" w:rsidP="00E80763">
      <w:pPr>
        <w:rPr>
          <w:rFonts w:eastAsiaTheme="minorHAnsi"/>
          <w:b/>
          <w:szCs w:val="22"/>
        </w:rPr>
      </w:pPr>
    </w:p>
    <w:p w:rsidR="00645A3A" w:rsidRPr="00E80763" w:rsidRDefault="00645A3A" w:rsidP="00E80763">
      <w:pPr>
        <w:rPr>
          <w:rFonts w:eastAsiaTheme="minorHAnsi"/>
          <w:bCs/>
          <w:spacing w:val="5"/>
          <w:szCs w:val="22"/>
        </w:rPr>
      </w:pPr>
      <w:proofErr w:type="spellStart"/>
      <w:r w:rsidRPr="00E80763">
        <w:rPr>
          <w:rFonts w:eastAsiaTheme="minorHAnsi"/>
          <w:b/>
          <w:szCs w:val="22"/>
        </w:rPr>
        <w:t>Heléna</w:t>
      </w:r>
      <w:proofErr w:type="spellEnd"/>
      <w:r w:rsidRPr="00E80763">
        <w:rPr>
          <w:rFonts w:eastAsiaTheme="minorHAnsi"/>
          <w:b/>
          <w:szCs w:val="22"/>
        </w:rPr>
        <w:t xml:space="preserve"> </w:t>
      </w:r>
      <w:proofErr w:type="spellStart"/>
      <w:r w:rsidRPr="00E80763">
        <w:rPr>
          <w:rFonts w:eastAsiaTheme="minorHAnsi"/>
          <w:b/>
          <w:szCs w:val="22"/>
        </w:rPr>
        <w:t>Herklots</w:t>
      </w:r>
      <w:proofErr w:type="spellEnd"/>
      <w:r w:rsidRPr="00E80763">
        <w:rPr>
          <w:rFonts w:eastAsiaTheme="minorHAnsi"/>
          <w:b/>
          <w:szCs w:val="22"/>
        </w:rPr>
        <w:t xml:space="preserve"> CBE</w:t>
      </w:r>
      <w:r w:rsidRPr="00E80763">
        <w:rPr>
          <w:rFonts w:eastAsiaTheme="minorHAnsi"/>
          <w:b/>
          <w:bCs/>
          <w:spacing w:val="5"/>
          <w:szCs w:val="22"/>
        </w:rPr>
        <w:t xml:space="preserve">, </w:t>
      </w:r>
      <w:r w:rsidR="000763F7" w:rsidRPr="000763F7">
        <w:rPr>
          <w:rFonts w:eastAsiaTheme="minorHAnsi"/>
          <w:b/>
          <w:bCs/>
          <w:spacing w:val="5"/>
          <w:szCs w:val="22"/>
        </w:rPr>
        <w:t>Chief Executive of Carers UK</w:t>
      </w:r>
      <w:r w:rsidR="00162930" w:rsidRPr="000763F7">
        <w:rPr>
          <w:rFonts w:eastAsiaTheme="minorHAnsi"/>
          <w:b/>
          <w:bCs/>
          <w:spacing w:val="5"/>
          <w:szCs w:val="22"/>
        </w:rPr>
        <w:t xml:space="preserve"> </w:t>
      </w:r>
      <w:r w:rsidR="00162930">
        <w:rPr>
          <w:rFonts w:eastAsiaTheme="minorHAnsi"/>
          <w:b/>
          <w:bCs/>
          <w:spacing w:val="5"/>
          <w:szCs w:val="22"/>
        </w:rPr>
        <w:t>said on behalf of Carers Week</w:t>
      </w:r>
      <w:r w:rsidRPr="00E80763">
        <w:rPr>
          <w:rFonts w:eastAsiaTheme="minorHAnsi"/>
          <w:b/>
          <w:bCs/>
          <w:spacing w:val="5"/>
          <w:szCs w:val="22"/>
        </w:rPr>
        <w:t>:</w:t>
      </w:r>
    </w:p>
    <w:p w:rsidR="00054850" w:rsidRDefault="00645A3A" w:rsidP="00054850">
      <w:pPr>
        <w:rPr>
          <w:szCs w:val="22"/>
        </w:rPr>
      </w:pPr>
      <w:r w:rsidRPr="00E80763">
        <w:rPr>
          <w:lang w:val="en-US"/>
        </w:rPr>
        <w:t xml:space="preserve"> </w:t>
      </w:r>
      <w:r w:rsidR="00E53FFA" w:rsidRPr="00E80763">
        <w:rPr>
          <w:lang w:val="en-US"/>
        </w:rPr>
        <w:t>“</w:t>
      </w:r>
      <w:r w:rsidR="00054850" w:rsidRPr="00E80763">
        <w:rPr>
          <w:szCs w:val="22"/>
          <w:lang w:val="en-US"/>
        </w:rPr>
        <w:t xml:space="preserve">It’s fantastic to see so many events taking place across the country to support local carers. </w:t>
      </w:r>
      <w:r w:rsidR="00E53FFA" w:rsidRPr="00E80763">
        <w:rPr>
          <w:lang w:val="en-US"/>
        </w:rPr>
        <w:t xml:space="preserve">Carers Week is </w:t>
      </w:r>
      <w:r w:rsidR="00054850">
        <w:rPr>
          <w:lang w:val="en-US"/>
        </w:rPr>
        <w:t xml:space="preserve">an opportunity for organisations like </w:t>
      </w:r>
      <w:r w:rsidR="00F94701">
        <w:rPr>
          <w:lang w:val="en-US"/>
        </w:rPr>
        <w:t>Carers Support West Lancs</w:t>
      </w:r>
      <w:r w:rsidR="00054850" w:rsidRPr="00054850">
        <w:rPr>
          <w:color w:val="FF0000"/>
          <w:lang w:val="en-US"/>
        </w:rPr>
        <w:t xml:space="preserve"> </w:t>
      </w:r>
      <w:r w:rsidR="00054850">
        <w:rPr>
          <w:lang w:val="en-US"/>
        </w:rPr>
        <w:t xml:space="preserve">to get involved and to help us build Carer Friendly Communities one brick at a time. We’re asking people to recommend organisations that have made a positive difference to them as carers; so they feel supported to look </w:t>
      </w:r>
      <w:r w:rsidR="00054850" w:rsidRPr="00054850">
        <w:rPr>
          <w:rFonts w:eastAsiaTheme="minorHAnsi"/>
          <w:szCs w:val="22"/>
        </w:rPr>
        <w:t>after their family or friends, and recognised as individuals with needs of their own. So that wherever carers are – at home, at work, at university, using local services and amenities – they feel properly valued and supported.</w:t>
      </w:r>
      <w:r w:rsidR="00054850">
        <w:rPr>
          <w:rFonts w:eastAsiaTheme="minorHAnsi"/>
          <w:szCs w:val="22"/>
        </w:rPr>
        <w:t xml:space="preserve"> </w:t>
      </w:r>
      <w:r w:rsidR="00054850">
        <w:t>By recommending</w:t>
      </w:r>
      <w:r w:rsidR="00054850" w:rsidRPr="002A27C8">
        <w:t xml:space="preserve"> organisations, services and employers wh</w:t>
      </w:r>
      <w:r w:rsidR="00054850">
        <w:t xml:space="preserve">o are already carer friendly, </w:t>
      </w:r>
      <w:r w:rsidR="00054850" w:rsidRPr="002A27C8">
        <w:t xml:space="preserve">we can share good </w:t>
      </w:r>
      <w:r w:rsidR="00054850">
        <w:t>practice and inspire others to follow suit.</w:t>
      </w:r>
      <w:r w:rsidR="00054850" w:rsidRPr="00E80763">
        <w:rPr>
          <w:szCs w:val="22"/>
        </w:rPr>
        <w:t xml:space="preserve">” </w:t>
      </w:r>
    </w:p>
    <w:p w:rsidR="00F94701" w:rsidRPr="00B94ED8" w:rsidRDefault="00F94701" w:rsidP="00054850">
      <w:pPr>
        <w:rPr>
          <w:szCs w:val="22"/>
        </w:rPr>
      </w:pPr>
    </w:p>
    <w:p w:rsidR="00E53FFA" w:rsidRPr="00E80763" w:rsidRDefault="00E53FFA" w:rsidP="00E80763">
      <w:pPr>
        <w:pStyle w:val="NoSpacing"/>
        <w:rPr>
          <w:rStyle w:val="BookTitle"/>
          <w:b w:val="0"/>
          <w:smallCaps w:val="0"/>
        </w:rPr>
      </w:pPr>
    </w:p>
    <w:p w:rsidR="00DC42BF" w:rsidRDefault="00E53FFA" w:rsidP="00DC42BF">
      <w:pPr>
        <w:rPr>
          <w:szCs w:val="22"/>
        </w:rPr>
      </w:pPr>
      <w:r w:rsidRPr="00E80763">
        <w:rPr>
          <w:szCs w:val="22"/>
        </w:rPr>
        <w:t>Carers Week 2017 is made possible by Carers UK joining forces with Age UK, Carers Trust, Independent Age, Macmillan Cancer Support, Motor Neurone Disease Association, MS Society and Which? Elderly Care</w:t>
      </w:r>
      <w:r w:rsidR="00645A3A" w:rsidRPr="00E80763">
        <w:rPr>
          <w:szCs w:val="22"/>
        </w:rPr>
        <w:t xml:space="preserve"> </w:t>
      </w:r>
      <w:r w:rsidR="00645A3A" w:rsidRPr="00E80763">
        <w:rPr>
          <w:rFonts w:eastAsiaTheme="minorHAnsi"/>
          <w:szCs w:val="22"/>
        </w:rPr>
        <w:t xml:space="preserve">and kindly supported by </w:t>
      </w:r>
      <w:proofErr w:type="spellStart"/>
      <w:r w:rsidR="00645A3A" w:rsidRPr="00E80763">
        <w:rPr>
          <w:rFonts w:eastAsiaTheme="minorHAnsi"/>
          <w:szCs w:val="22"/>
        </w:rPr>
        <w:t>Nutricia</w:t>
      </w:r>
      <w:proofErr w:type="spellEnd"/>
      <w:r w:rsidR="00645A3A" w:rsidRPr="00E80763">
        <w:rPr>
          <w:rFonts w:eastAsiaTheme="minorHAnsi"/>
          <w:szCs w:val="22"/>
        </w:rPr>
        <w:t xml:space="preserve"> Advanced Medical Nutrition and the Lockwood Foundation</w:t>
      </w:r>
      <w:r w:rsidRPr="00E80763">
        <w:rPr>
          <w:szCs w:val="22"/>
        </w:rPr>
        <w:t xml:space="preserve">. </w:t>
      </w:r>
    </w:p>
    <w:p w:rsidR="00DC42BF" w:rsidRDefault="00DC42BF" w:rsidP="00DC42BF">
      <w:pPr>
        <w:rPr>
          <w:szCs w:val="22"/>
        </w:rPr>
      </w:pPr>
    </w:p>
    <w:p w:rsidR="00DC42BF" w:rsidRPr="00E80763" w:rsidRDefault="00DC42BF" w:rsidP="00DC42BF">
      <w:pPr>
        <w:rPr>
          <w:szCs w:val="22"/>
        </w:rPr>
      </w:pPr>
      <w:r w:rsidRPr="00E80763">
        <w:rPr>
          <w:szCs w:val="22"/>
        </w:rPr>
        <w:t>The eight charities driving Carers Week are calling on individuals, services and organisations across the country to build Carer Friendly Communities – places where carers are supported to look after their loved ones well, while being recognised as individuals with needs of their own.</w:t>
      </w:r>
    </w:p>
    <w:p w:rsidR="00E53FFA" w:rsidRPr="00E80763" w:rsidRDefault="00E53FFA" w:rsidP="00E80763">
      <w:pPr>
        <w:pStyle w:val="NoSpacing"/>
      </w:pPr>
    </w:p>
    <w:p w:rsidR="00E53FFA" w:rsidRPr="00E80763" w:rsidRDefault="00E53FFA" w:rsidP="00E80763">
      <w:pPr>
        <w:rPr>
          <w:rStyle w:val="Hyperlink"/>
          <w:rFonts w:eastAsiaTheme="majorEastAsia"/>
          <w:szCs w:val="22"/>
        </w:rPr>
      </w:pPr>
      <w:r w:rsidRPr="00E80763">
        <w:rPr>
          <w:szCs w:val="22"/>
        </w:rPr>
        <w:t xml:space="preserve">Thousands of events are taking place across the country </w:t>
      </w:r>
      <w:r w:rsidR="00302EB8">
        <w:rPr>
          <w:szCs w:val="22"/>
        </w:rPr>
        <w:t>during Carers Week</w:t>
      </w:r>
      <w:r w:rsidRPr="00E80763">
        <w:rPr>
          <w:szCs w:val="22"/>
        </w:rPr>
        <w:t xml:space="preserve">, and thousands of people have already pledged their support for carers online. To find out more about events in </w:t>
      </w:r>
      <w:r w:rsidR="0091666A" w:rsidRPr="0091666A">
        <w:rPr>
          <w:szCs w:val="22"/>
        </w:rPr>
        <w:t xml:space="preserve">West Lancashire </w:t>
      </w:r>
      <w:r w:rsidRPr="00E80763">
        <w:rPr>
          <w:szCs w:val="22"/>
        </w:rPr>
        <w:t xml:space="preserve">visit </w:t>
      </w:r>
      <w:hyperlink r:id="rId7" w:history="1">
        <w:r w:rsidRPr="00E80763">
          <w:rPr>
            <w:rStyle w:val="Hyperlink"/>
            <w:rFonts w:eastAsiaTheme="majorEastAsia"/>
            <w:szCs w:val="22"/>
          </w:rPr>
          <w:t>www.carersweek.org</w:t>
        </w:r>
      </w:hyperlink>
    </w:p>
    <w:p w:rsidR="00920237" w:rsidRDefault="00920237" w:rsidP="00920237">
      <w:pPr>
        <w:rPr>
          <w:rFonts w:eastAsiaTheme="minorHAnsi"/>
          <w:bCs/>
          <w:spacing w:val="5"/>
          <w:szCs w:val="22"/>
        </w:rPr>
      </w:pPr>
    </w:p>
    <w:p w:rsidR="0051299C" w:rsidRPr="00920237" w:rsidRDefault="0051299C" w:rsidP="00920237">
      <w:pPr>
        <w:rPr>
          <w:rFonts w:eastAsiaTheme="minorHAnsi"/>
          <w:bCs/>
          <w:spacing w:val="5"/>
          <w:szCs w:val="22"/>
        </w:rPr>
      </w:pPr>
      <w:r>
        <w:rPr>
          <w:rFonts w:eastAsiaTheme="minorHAnsi"/>
          <w:bCs/>
          <w:spacing w:val="5"/>
          <w:szCs w:val="22"/>
        </w:rPr>
        <w:t>More information about Carers Support West Lancs can be found on social media @</w:t>
      </w:r>
      <w:proofErr w:type="spellStart"/>
      <w:r>
        <w:rPr>
          <w:rFonts w:eastAsiaTheme="minorHAnsi"/>
          <w:bCs/>
          <w:spacing w:val="5"/>
          <w:szCs w:val="22"/>
        </w:rPr>
        <w:t>CarersSupportWL</w:t>
      </w:r>
      <w:proofErr w:type="spellEnd"/>
      <w:r>
        <w:rPr>
          <w:rFonts w:eastAsiaTheme="minorHAnsi"/>
          <w:bCs/>
          <w:spacing w:val="5"/>
          <w:szCs w:val="22"/>
        </w:rPr>
        <w:t xml:space="preserve"> or </w:t>
      </w:r>
      <w:hyperlink r:id="rId8" w:history="1">
        <w:r w:rsidRPr="00C90573">
          <w:rPr>
            <w:rStyle w:val="Hyperlink"/>
            <w:rFonts w:eastAsiaTheme="minorHAnsi"/>
            <w:bCs/>
            <w:spacing w:val="5"/>
            <w:szCs w:val="22"/>
          </w:rPr>
          <w:t>http://www.wlcvs.org/carers-health-education-awareness/</w:t>
        </w:r>
      </w:hyperlink>
      <w:r>
        <w:rPr>
          <w:rFonts w:eastAsiaTheme="minorHAnsi"/>
          <w:bCs/>
          <w:spacing w:val="5"/>
          <w:szCs w:val="22"/>
        </w:rPr>
        <w:t xml:space="preserve"> </w:t>
      </w:r>
    </w:p>
    <w:p w:rsidR="00920237" w:rsidRPr="00920237" w:rsidRDefault="00920237" w:rsidP="00920237">
      <w:pPr>
        <w:rPr>
          <w:rFonts w:eastAsiaTheme="minorHAnsi"/>
          <w:bCs/>
          <w:spacing w:val="5"/>
          <w:sz w:val="24"/>
        </w:rPr>
      </w:pPr>
    </w:p>
    <w:p w:rsidR="00920237" w:rsidRPr="00920237" w:rsidRDefault="00920237" w:rsidP="00920237">
      <w:pPr>
        <w:jc w:val="center"/>
        <w:rPr>
          <w:rFonts w:eastAsiaTheme="minorHAnsi"/>
          <w:b/>
          <w:bCs/>
          <w:spacing w:val="5"/>
          <w:sz w:val="24"/>
        </w:rPr>
      </w:pPr>
      <w:r w:rsidRPr="00920237">
        <w:rPr>
          <w:rFonts w:eastAsiaTheme="minorHAnsi"/>
          <w:b/>
          <w:bCs/>
          <w:spacing w:val="5"/>
          <w:sz w:val="24"/>
        </w:rPr>
        <w:t>-ENDS-</w:t>
      </w:r>
    </w:p>
    <w:p w:rsidR="00920237" w:rsidRPr="00920237" w:rsidRDefault="00920237" w:rsidP="00920237">
      <w:pPr>
        <w:rPr>
          <w:rFonts w:eastAsiaTheme="minorHAnsi"/>
          <w:bCs/>
          <w:spacing w:val="5"/>
          <w:szCs w:val="22"/>
        </w:rPr>
      </w:pPr>
    </w:p>
    <w:p w:rsidR="00920237" w:rsidRPr="00920237" w:rsidRDefault="00920237" w:rsidP="00920237">
      <w:pPr>
        <w:rPr>
          <w:rFonts w:eastAsiaTheme="minorHAnsi"/>
          <w:b/>
          <w:bCs/>
          <w:spacing w:val="5"/>
          <w:szCs w:val="22"/>
          <w:u w:val="single"/>
        </w:rPr>
      </w:pPr>
      <w:r w:rsidRPr="00920237">
        <w:rPr>
          <w:rFonts w:eastAsiaTheme="minorHAnsi"/>
          <w:b/>
          <w:bCs/>
          <w:spacing w:val="5"/>
          <w:szCs w:val="22"/>
          <w:u w:val="single"/>
        </w:rPr>
        <w:t>Media contact</w:t>
      </w:r>
    </w:p>
    <w:p w:rsidR="00E53FFA" w:rsidRPr="00E53FFA" w:rsidRDefault="00E53FFA" w:rsidP="00E53FFA">
      <w:pPr>
        <w:rPr>
          <w:rFonts w:eastAsiaTheme="minorHAnsi"/>
          <w:bCs/>
          <w:spacing w:val="5"/>
          <w:szCs w:val="22"/>
        </w:rPr>
      </w:pPr>
      <w:r w:rsidRPr="00E53FFA">
        <w:rPr>
          <w:rFonts w:eastAsiaTheme="minorHAnsi"/>
          <w:bCs/>
          <w:spacing w:val="5"/>
          <w:szCs w:val="22"/>
        </w:rPr>
        <w:t xml:space="preserve">For media enquiries, please contact </w:t>
      </w:r>
      <w:r w:rsidR="0091666A">
        <w:rPr>
          <w:rFonts w:eastAsiaTheme="minorHAnsi"/>
          <w:bCs/>
          <w:spacing w:val="5"/>
          <w:szCs w:val="22"/>
        </w:rPr>
        <w:t>Sarah Bennett, 01695 733737 sarah@wlcvs.org</w:t>
      </w:r>
      <w:r w:rsidRPr="00E53FFA">
        <w:rPr>
          <w:rFonts w:eastAsiaTheme="minorHAnsi"/>
          <w:bCs/>
          <w:color w:val="FF0000"/>
          <w:spacing w:val="5"/>
          <w:szCs w:val="22"/>
        </w:rPr>
        <w:t xml:space="preserve"> </w:t>
      </w:r>
    </w:p>
    <w:p w:rsidR="00920237" w:rsidRPr="00920237" w:rsidRDefault="00920237" w:rsidP="00920237">
      <w:pPr>
        <w:rPr>
          <w:rFonts w:eastAsiaTheme="minorHAnsi"/>
          <w:bCs/>
          <w:spacing w:val="5"/>
          <w:szCs w:val="22"/>
        </w:rPr>
      </w:pPr>
    </w:p>
    <w:p w:rsidR="00920237" w:rsidRPr="00920237" w:rsidRDefault="00920237" w:rsidP="00920237">
      <w:pPr>
        <w:rPr>
          <w:rFonts w:eastAsiaTheme="minorHAnsi"/>
          <w:b/>
          <w:bCs/>
          <w:spacing w:val="5"/>
          <w:szCs w:val="22"/>
          <w:u w:val="single"/>
        </w:rPr>
      </w:pPr>
      <w:r w:rsidRPr="00920237">
        <w:rPr>
          <w:rFonts w:eastAsiaTheme="minorHAnsi"/>
          <w:b/>
          <w:bCs/>
          <w:spacing w:val="5"/>
          <w:szCs w:val="22"/>
          <w:u w:val="single"/>
        </w:rPr>
        <w:t xml:space="preserve">Notes to Editors </w:t>
      </w:r>
    </w:p>
    <w:p w:rsidR="00920237" w:rsidRPr="00920237" w:rsidRDefault="00920237" w:rsidP="00920237">
      <w:pPr>
        <w:rPr>
          <w:rFonts w:eastAsiaTheme="minorHAnsi"/>
          <w:bCs/>
          <w:spacing w:val="5"/>
          <w:szCs w:val="22"/>
        </w:rPr>
      </w:pPr>
    </w:p>
    <w:p w:rsidR="00F40E2B" w:rsidRPr="00920237" w:rsidRDefault="00F40E2B" w:rsidP="00F40E2B">
      <w:pPr>
        <w:rPr>
          <w:rFonts w:eastAsiaTheme="minorHAnsi"/>
          <w:b/>
          <w:bCs/>
          <w:spacing w:val="5"/>
          <w:szCs w:val="22"/>
        </w:rPr>
      </w:pPr>
      <w:r w:rsidRPr="00920237">
        <w:rPr>
          <w:rFonts w:eastAsiaTheme="minorHAnsi"/>
          <w:b/>
          <w:bCs/>
          <w:spacing w:val="5"/>
          <w:szCs w:val="22"/>
        </w:rPr>
        <w:t xml:space="preserve">About Carers Week 2017 </w:t>
      </w:r>
    </w:p>
    <w:p w:rsidR="00F40E2B" w:rsidRPr="00920237" w:rsidRDefault="00F40E2B" w:rsidP="00F40E2B">
      <w:pPr>
        <w:rPr>
          <w:rFonts w:eastAsiaTheme="minorHAnsi"/>
          <w:bCs/>
          <w:spacing w:val="5"/>
          <w:szCs w:val="22"/>
        </w:rPr>
      </w:pPr>
      <w:r w:rsidRPr="00920237">
        <w:rPr>
          <w:rFonts w:eastAsiaTheme="minorHAnsi"/>
          <w:bCs/>
          <w:spacing w:val="5"/>
          <w:szCs w:val="22"/>
        </w:rPr>
        <w:t xml:space="preserve">Carers Week will take place from 12-18 June 2017, across the UK. </w:t>
      </w:r>
    </w:p>
    <w:p w:rsidR="00F40E2B" w:rsidRPr="00920237" w:rsidRDefault="00F40E2B" w:rsidP="00F40E2B">
      <w:pPr>
        <w:rPr>
          <w:rFonts w:eastAsiaTheme="minorHAnsi"/>
          <w:bCs/>
          <w:spacing w:val="5"/>
          <w:szCs w:val="22"/>
        </w:rPr>
      </w:pPr>
    </w:p>
    <w:p w:rsidR="00F40E2B" w:rsidRPr="00920237" w:rsidRDefault="00F40E2B" w:rsidP="00F40E2B">
      <w:pPr>
        <w:rPr>
          <w:rFonts w:eastAsiaTheme="minorHAnsi"/>
          <w:bCs/>
          <w:spacing w:val="5"/>
          <w:szCs w:val="22"/>
        </w:rPr>
      </w:pPr>
      <w:r w:rsidRPr="00920237">
        <w:rPr>
          <w:rFonts w:eastAsiaTheme="minorHAnsi"/>
          <w:bCs/>
          <w:spacing w:val="5"/>
          <w:szCs w:val="22"/>
        </w:rPr>
        <w:t xml:space="preserve">Carers Week is an annual awareness campaign which takes place to celebrate and recognise the vital contribution made by the UK’s 6.5 million carers. It is also a time of intensive local activity with thousands of events planned for carers across the UK. </w:t>
      </w:r>
    </w:p>
    <w:p w:rsidR="00F40E2B" w:rsidRPr="00920237" w:rsidRDefault="00F40E2B" w:rsidP="00F40E2B">
      <w:pPr>
        <w:rPr>
          <w:rFonts w:eastAsiaTheme="minorHAnsi"/>
          <w:bCs/>
          <w:spacing w:val="5"/>
          <w:szCs w:val="22"/>
        </w:rPr>
      </w:pPr>
    </w:p>
    <w:p w:rsidR="00F40E2B" w:rsidRPr="00920237" w:rsidRDefault="00F40E2B" w:rsidP="00F40E2B">
      <w:pPr>
        <w:rPr>
          <w:rFonts w:eastAsiaTheme="minorHAnsi"/>
          <w:szCs w:val="22"/>
        </w:rPr>
      </w:pPr>
      <w:r w:rsidRPr="00920237">
        <w:rPr>
          <w:rFonts w:eastAsiaTheme="minorHAnsi"/>
          <w:szCs w:val="22"/>
        </w:rPr>
        <w:t xml:space="preserve">Carers Week 2017 is made possible by Carers UK joining forces with Age UK, Carers Trust, Independent Age, Macmillan Cancer Support, Motor </w:t>
      </w:r>
      <w:r w:rsidRPr="00920237">
        <w:rPr>
          <w:rFonts w:eastAsiaTheme="minorHAnsi"/>
          <w:szCs w:val="22"/>
        </w:rPr>
        <w:lastRenderedPageBreak/>
        <w:t xml:space="preserve">Neurone Disease Association, MS Society and Which? Elderly Care and kindly supported by </w:t>
      </w:r>
      <w:proofErr w:type="spellStart"/>
      <w:r w:rsidRPr="00920237">
        <w:rPr>
          <w:rFonts w:eastAsiaTheme="minorHAnsi"/>
          <w:szCs w:val="22"/>
        </w:rPr>
        <w:t>Nutricia</w:t>
      </w:r>
      <w:proofErr w:type="spellEnd"/>
      <w:r w:rsidRPr="00920237">
        <w:rPr>
          <w:rFonts w:eastAsiaTheme="minorHAnsi"/>
          <w:szCs w:val="22"/>
        </w:rPr>
        <w:t xml:space="preserve"> Advanced Medical Nutrition and the Lockwood Foundation. </w:t>
      </w:r>
    </w:p>
    <w:p w:rsidR="00F40E2B" w:rsidRDefault="00F40E2B" w:rsidP="00F40E2B">
      <w:pPr>
        <w:rPr>
          <w:rFonts w:eastAsiaTheme="minorHAnsi"/>
          <w:bCs/>
          <w:spacing w:val="5"/>
          <w:szCs w:val="22"/>
        </w:rPr>
      </w:pPr>
    </w:p>
    <w:p w:rsidR="00F40E2B" w:rsidRPr="00920237" w:rsidRDefault="00F40E2B" w:rsidP="00F40E2B">
      <w:pPr>
        <w:rPr>
          <w:rFonts w:eastAsiaTheme="minorHAnsi"/>
          <w:bCs/>
          <w:spacing w:val="5"/>
          <w:szCs w:val="22"/>
        </w:rPr>
      </w:pPr>
      <w:r w:rsidRPr="00920237">
        <w:rPr>
          <w:rFonts w:eastAsiaTheme="minorHAnsi"/>
          <w:bCs/>
          <w:spacing w:val="5"/>
          <w:szCs w:val="22"/>
        </w:rPr>
        <w:t xml:space="preserve">Website: </w:t>
      </w:r>
      <w:r w:rsidRPr="00920237">
        <w:rPr>
          <w:rFonts w:eastAsiaTheme="minorHAnsi"/>
          <w:bCs/>
          <w:spacing w:val="5"/>
          <w:szCs w:val="22"/>
        </w:rPr>
        <w:tab/>
      </w:r>
      <w:hyperlink r:id="rId9" w:history="1">
        <w:r w:rsidRPr="00920237">
          <w:rPr>
            <w:rFonts w:eastAsiaTheme="minorHAnsi"/>
            <w:color w:val="0000FF" w:themeColor="hyperlink"/>
            <w:spacing w:val="5"/>
            <w:szCs w:val="22"/>
            <w:u w:val="single"/>
          </w:rPr>
          <w:t>www.carersweek.org</w:t>
        </w:r>
      </w:hyperlink>
      <w:r w:rsidRPr="00920237">
        <w:rPr>
          <w:rFonts w:eastAsiaTheme="minorHAnsi"/>
          <w:bCs/>
          <w:spacing w:val="5"/>
          <w:szCs w:val="22"/>
        </w:rPr>
        <w:t xml:space="preserve"> </w:t>
      </w:r>
    </w:p>
    <w:p w:rsidR="00F40E2B" w:rsidRPr="00920237" w:rsidRDefault="00F40E2B" w:rsidP="00F40E2B">
      <w:pPr>
        <w:rPr>
          <w:rFonts w:eastAsiaTheme="minorHAnsi"/>
          <w:bCs/>
          <w:spacing w:val="5"/>
          <w:szCs w:val="22"/>
        </w:rPr>
      </w:pPr>
      <w:r w:rsidRPr="00920237">
        <w:rPr>
          <w:rFonts w:eastAsiaTheme="minorHAnsi"/>
          <w:bCs/>
          <w:spacing w:val="5"/>
          <w:szCs w:val="22"/>
        </w:rPr>
        <w:t xml:space="preserve">Twitter: </w:t>
      </w:r>
      <w:r w:rsidRPr="00920237">
        <w:rPr>
          <w:rFonts w:eastAsiaTheme="minorHAnsi"/>
          <w:bCs/>
          <w:spacing w:val="5"/>
          <w:szCs w:val="22"/>
        </w:rPr>
        <w:tab/>
      </w:r>
      <w:proofErr w:type="gramStart"/>
      <w:r w:rsidRPr="00920237">
        <w:rPr>
          <w:rFonts w:eastAsiaTheme="minorHAnsi"/>
          <w:bCs/>
          <w:spacing w:val="5"/>
          <w:szCs w:val="22"/>
        </w:rPr>
        <w:t>@</w:t>
      </w:r>
      <w:proofErr w:type="spellStart"/>
      <w:r w:rsidRPr="00920237">
        <w:rPr>
          <w:rFonts w:eastAsiaTheme="minorHAnsi"/>
          <w:bCs/>
          <w:spacing w:val="5"/>
          <w:szCs w:val="22"/>
        </w:rPr>
        <w:t>CarersWeek</w:t>
      </w:r>
      <w:proofErr w:type="spellEnd"/>
      <w:r w:rsidRPr="00920237">
        <w:rPr>
          <w:rFonts w:eastAsiaTheme="minorHAnsi"/>
          <w:bCs/>
          <w:spacing w:val="5"/>
          <w:szCs w:val="22"/>
        </w:rPr>
        <w:t xml:space="preserve">  #</w:t>
      </w:r>
      <w:proofErr w:type="spellStart"/>
      <w:proofErr w:type="gramEnd"/>
      <w:r w:rsidRPr="00920237">
        <w:rPr>
          <w:rFonts w:eastAsiaTheme="minorHAnsi"/>
          <w:bCs/>
          <w:spacing w:val="5"/>
          <w:szCs w:val="22"/>
        </w:rPr>
        <w:t>carersweek</w:t>
      </w:r>
      <w:proofErr w:type="spellEnd"/>
    </w:p>
    <w:p w:rsidR="00F40E2B" w:rsidRPr="00920237" w:rsidRDefault="00F40E2B" w:rsidP="00F40E2B">
      <w:pPr>
        <w:rPr>
          <w:rFonts w:eastAsiaTheme="minorHAnsi"/>
          <w:bCs/>
          <w:spacing w:val="5"/>
          <w:szCs w:val="22"/>
        </w:rPr>
      </w:pPr>
      <w:r w:rsidRPr="00920237">
        <w:rPr>
          <w:rFonts w:eastAsiaTheme="minorHAnsi"/>
          <w:bCs/>
          <w:spacing w:val="5"/>
          <w:szCs w:val="22"/>
        </w:rPr>
        <w:t>Facebook:</w:t>
      </w:r>
      <w:r w:rsidRPr="00920237">
        <w:rPr>
          <w:rFonts w:eastAsiaTheme="minorHAnsi"/>
          <w:bCs/>
          <w:spacing w:val="5"/>
          <w:szCs w:val="22"/>
        </w:rPr>
        <w:tab/>
      </w:r>
      <w:hyperlink r:id="rId10" w:history="1">
        <w:r w:rsidRPr="00920237">
          <w:rPr>
            <w:rFonts w:eastAsiaTheme="minorHAnsi"/>
            <w:color w:val="0000FF" w:themeColor="hyperlink"/>
            <w:spacing w:val="5"/>
            <w:szCs w:val="22"/>
            <w:u w:val="single"/>
          </w:rPr>
          <w:t>www.facebook.com/CarersWeek</w:t>
        </w:r>
      </w:hyperlink>
      <w:r w:rsidRPr="00920237">
        <w:rPr>
          <w:rFonts w:eastAsiaTheme="minorHAnsi"/>
          <w:bCs/>
          <w:spacing w:val="5"/>
          <w:szCs w:val="22"/>
        </w:rPr>
        <w:t xml:space="preserve"> </w:t>
      </w:r>
    </w:p>
    <w:p w:rsidR="00F40E2B" w:rsidRPr="00920237" w:rsidRDefault="00F40E2B" w:rsidP="00F40E2B">
      <w:pPr>
        <w:rPr>
          <w:rFonts w:eastAsiaTheme="minorHAnsi"/>
          <w:bCs/>
          <w:spacing w:val="5"/>
          <w:szCs w:val="22"/>
        </w:rPr>
      </w:pPr>
      <w:r w:rsidRPr="00920237">
        <w:rPr>
          <w:rFonts w:eastAsiaTheme="minorHAnsi"/>
          <w:bCs/>
          <w:spacing w:val="5"/>
          <w:szCs w:val="22"/>
        </w:rPr>
        <w:t xml:space="preserve">YouTube: </w:t>
      </w:r>
      <w:r w:rsidRPr="00920237">
        <w:rPr>
          <w:rFonts w:eastAsiaTheme="minorHAnsi"/>
          <w:bCs/>
          <w:spacing w:val="5"/>
          <w:szCs w:val="22"/>
        </w:rPr>
        <w:tab/>
      </w:r>
      <w:hyperlink r:id="rId11" w:history="1">
        <w:r w:rsidRPr="00920237">
          <w:rPr>
            <w:rFonts w:eastAsiaTheme="minorHAnsi"/>
            <w:color w:val="0000FF" w:themeColor="hyperlink"/>
            <w:spacing w:val="5"/>
            <w:szCs w:val="22"/>
            <w:u w:val="single"/>
          </w:rPr>
          <w:t>www.youtube.com/user/CarersWeek</w:t>
        </w:r>
      </w:hyperlink>
      <w:r w:rsidRPr="00920237">
        <w:rPr>
          <w:rFonts w:eastAsiaTheme="minorHAnsi"/>
          <w:bCs/>
          <w:spacing w:val="5"/>
          <w:szCs w:val="22"/>
        </w:rPr>
        <w:t xml:space="preserve"> </w:t>
      </w:r>
    </w:p>
    <w:p w:rsidR="00F40E2B" w:rsidRPr="00920237" w:rsidRDefault="00F40E2B" w:rsidP="00F40E2B">
      <w:pPr>
        <w:rPr>
          <w:rFonts w:eastAsiaTheme="minorHAnsi"/>
          <w:bCs/>
          <w:spacing w:val="5"/>
          <w:szCs w:val="22"/>
        </w:rPr>
      </w:pPr>
    </w:p>
    <w:p w:rsidR="00F40E2B" w:rsidRPr="00920237" w:rsidRDefault="00F40E2B" w:rsidP="00F40E2B">
      <w:pPr>
        <w:rPr>
          <w:rFonts w:eastAsiaTheme="minorHAnsi"/>
          <w:b/>
          <w:bCs/>
          <w:spacing w:val="5"/>
          <w:szCs w:val="22"/>
        </w:rPr>
      </w:pPr>
      <w:r w:rsidRPr="00920237">
        <w:rPr>
          <w:rFonts w:eastAsiaTheme="minorHAnsi"/>
          <w:b/>
          <w:bCs/>
          <w:spacing w:val="5"/>
          <w:szCs w:val="22"/>
        </w:rPr>
        <w:t xml:space="preserve">What is a </w:t>
      </w:r>
      <w:proofErr w:type="spellStart"/>
      <w:r w:rsidRPr="00920237">
        <w:rPr>
          <w:rFonts w:eastAsiaTheme="minorHAnsi"/>
          <w:b/>
          <w:bCs/>
          <w:spacing w:val="5"/>
          <w:szCs w:val="22"/>
        </w:rPr>
        <w:t>carer</w:t>
      </w:r>
      <w:proofErr w:type="spellEnd"/>
      <w:r w:rsidRPr="00920237">
        <w:rPr>
          <w:rFonts w:eastAsiaTheme="minorHAnsi"/>
          <w:b/>
          <w:bCs/>
          <w:spacing w:val="5"/>
          <w:szCs w:val="22"/>
        </w:rPr>
        <w:t xml:space="preserve">? </w:t>
      </w:r>
    </w:p>
    <w:p w:rsidR="00F40E2B" w:rsidRPr="00920237" w:rsidRDefault="00F40E2B" w:rsidP="00F40E2B">
      <w:pPr>
        <w:rPr>
          <w:rFonts w:eastAsiaTheme="minorHAnsi"/>
          <w:szCs w:val="22"/>
        </w:rPr>
      </w:pPr>
      <w:r w:rsidRPr="00920237">
        <w:rPr>
          <w:rFonts w:eastAsiaTheme="minorHAnsi"/>
          <w:szCs w:val="22"/>
        </w:rPr>
        <w:t xml:space="preserve">A carer is someone who provides unpaid care and support to a family member or friend who has a disability, illness, mental health problem or who needs extra help as they grow older. </w:t>
      </w:r>
    </w:p>
    <w:p w:rsidR="00F40E2B" w:rsidRPr="00920237" w:rsidRDefault="00F40E2B" w:rsidP="00F40E2B">
      <w:pPr>
        <w:rPr>
          <w:rFonts w:eastAsiaTheme="minorHAnsi"/>
          <w:szCs w:val="22"/>
          <w:shd w:val="clear" w:color="auto" w:fill="FFFFFF"/>
        </w:rPr>
      </w:pPr>
    </w:p>
    <w:p w:rsidR="00F40E2B" w:rsidRPr="00920237" w:rsidRDefault="00F40E2B" w:rsidP="00F40E2B">
      <w:pPr>
        <w:rPr>
          <w:rFonts w:eastAsiaTheme="minorHAnsi"/>
          <w:szCs w:val="22"/>
        </w:rPr>
      </w:pPr>
      <w:r w:rsidRPr="00920237">
        <w:rPr>
          <w:rFonts w:eastAsiaTheme="minorHAnsi"/>
          <w:szCs w:val="22"/>
          <w:shd w:val="clear" w:color="auto" w:fill="FFFFFF"/>
        </w:rPr>
        <w:t>For some, taking on a caring role can be sudden: someone in your family has an accident or your child is born with a disability. For others, caring creeps up unnoticed: your parents can’t manage on their own any longer or your partner’s health gradually worsens.</w:t>
      </w:r>
    </w:p>
    <w:p w:rsidR="00F40E2B" w:rsidRPr="00920237" w:rsidRDefault="00F40E2B" w:rsidP="00F40E2B">
      <w:pPr>
        <w:rPr>
          <w:rFonts w:eastAsiaTheme="minorHAnsi"/>
          <w:szCs w:val="22"/>
        </w:rPr>
      </w:pPr>
    </w:p>
    <w:p w:rsidR="00F40E2B" w:rsidRPr="00920237" w:rsidRDefault="00F40E2B" w:rsidP="00F40E2B">
      <w:pPr>
        <w:rPr>
          <w:rFonts w:eastAsiaTheme="minorHAnsi"/>
          <w:szCs w:val="22"/>
        </w:rPr>
      </w:pPr>
      <w:r w:rsidRPr="00920237">
        <w:rPr>
          <w:rFonts w:eastAsiaTheme="minorHAnsi"/>
          <w:szCs w:val="22"/>
        </w:rPr>
        <w:t xml:space="preserve">The amount and type of support that carers provide varies considerably. It can range from a few hours a week, such as picking up prescriptions and preparing meals, to providing care day and night. </w:t>
      </w:r>
    </w:p>
    <w:p w:rsidR="00F40E2B" w:rsidRPr="00920237" w:rsidRDefault="00F40E2B" w:rsidP="00F40E2B">
      <w:pPr>
        <w:rPr>
          <w:rFonts w:eastAsiaTheme="minorHAnsi"/>
          <w:szCs w:val="22"/>
        </w:rPr>
      </w:pPr>
    </w:p>
    <w:p w:rsidR="00F40E2B" w:rsidRPr="00920237" w:rsidRDefault="00F40E2B" w:rsidP="00F40E2B">
      <w:pPr>
        <w:rPr>
          <w:rFonts w:eastAsiaTheme="minorHAnsi"/>
          <w:szCs w:val="22"/>
        </w:rPr>
      </w:pPr>
      <w:r w:rsidRPr="00920237">
        <w:rPr>
          <w:rFonts w:eastAsiaTheme="minorHAnsi"/>
          <w:szCs w:val="22"/>
        </w:rPr>
        <w:t xml:space="preserve">Caring will touch each and every one of us in our lifetime, whether we become a carer or need care ourselves. Whilst caring can be a rewarding experience, it can also have a damaging impact on a person’s health, finances and relationships. </w:t>
      </w:r>
    </w:p>
    <w:p w:rsidR="00F40E2B" w:rsidRPr="00920237" w:rsidRDefault="00F40E2B" w:rsidP="00F40E2B">
      <w:pPr>
        <w:rPr>
          <w:rFonts w:eastAsiaTheme="minorHAnsi"/>
          <w:szCs w:val="22"/>
        </w:rPr>
      </w:pPr>
      <w:r w:rsidRPr="00920237">
        <w:rPr>
          <w:rFonts w:eastAsiaTheme="minorHAnsi"/>
          <w:szCs w:val="22"/>
        </w:rPr>
        <w:br/>
        <w:t xml:space="preserve">To find out how you can get support in your caring role, visit: </w:t>
      </w:r>
      <w:hyperlink r:id="rId12" w:history="1">
        <w:r w:rsidRPr="00920237">
          <w:rPr>
            <w:rFonts w:eastAsiaTheme="minorHAnsi"/>
            <w:color w:val="0000FF" w:themeColor="hyperlink"/>
            <w:szCs w:val="22"/>
            <w:u w:val="single"/>
          </w:rPr>
          <w:t>www.carersweek.org/support</w:t>
        </w:r>
      </w:hyperlink>
      <w:r w:rsidRPr="00920237">
        <w:rPr>
          <w:rFonts w:eastAsiaTheme="minorHAnsi"/>
          <w:szCs w:val="22"/>
        </w:rPr>
        <w:t xml:space="preserve"> </w:t>
      </w:r>
    </w:p>
    <w:p w:rsidR="00F40E2B" w:rsidRPr="00920237" w:rsidRDefault="00F40E2B" w:rsidP="00F40E2B">
      <w:pPr>
        <w:rPr>
          <w:rFonts w:eastAsiaTheme="minorHAnsi"/>
          <w:bCs/>
          <w:spacing w:val="5"/>
          <w:szCs w:val="22"/>
        </w:rPr>
      </w:pPr>
    </w:p>
    <w:p w:rsidR="00F40E2B" w:rsidRPr="00920237" w:rsidRDefault="00F40E2B" w:rsidP="00F40E2B">
      <w:pPr>
        <w:rPr>
          <w:rFonts w:eastAsiaTheme="minorHAnsi"/>
          <w:b/>
          <w:bCs/>
          <w:spacing w:val="5"/>
          <w:szCs w:val="22"/>
        </w:rPr>
      </w:pPr>
      <w:r w:rsidRPr="00920237">
        <w:rPr>
          <w:rFonts w:eastAsiaTheme="minorHAnsi"/>
          <w:b/>
          <w:bCs/>
          <w:spacing w:val="5"/>
          <w:szCs w:val="22"/>
        </w:rPr>
        <w:t xml:space="preserve">Facts about carers </w:t>
      </w:r>
    </w:p>
    <w:p w:rsidR="00F40E2B" w:rsidRPr="00920237" w:rsidRDefault="00F40E2B" w:rsidP="00F40E2B">
      <w:pPr>
        <w:numPr>
          <w:ilvl w:val="0"/>
          <w:numId w:val="5"/>
        </w:numPr>
        <w:rPr>
          <w:rFonts w:eastAsiaTheme="minorHAnsi"/>
          <w:bCs/>
          <w:spacing w:val="5"/>
          <w:szCs w:val="22"/>
        </w:rPr>
      </w:pPr>
      <w:r w:rsidRPr="00920237">
        <w:rPr>
          <w:rFonts w:eastAsiaTheme="minorHAnsi"/>
          <w:bCs/>
          <w:spacing w:val="5"/>
          <w:szCs w:val="22"/>
        </w:rPr>
        <w:lastRenderedPageBreak/>
        <w:t>6.5 million people in the UK are carers; that’s 1 in 8 adults (Census 2011)</w:t>
      </w:r>
    </w:p>
    <w:p w:rsidR="00F40E2B" w:rsidRPr="00920237" w:rsidRDefault="00F40E2B" w:rsidP="00F40E2B">
      <w:pPr>
        <w:numPr>
          <w:ilvl w:val="0"/>
          <w:numId w:val="5"/>
        </w:numPr>
        <w:rPr>
          <w:rFonts w:eastAsiaTheme="minorHAnsi"/>
          <w:bCs/>
          <w:spacing w:val="5"/>
          <w:szCs w:val="22"/>
        </w:rPr>
      </w:pPr>
      <w:r w:rsidRPr="00920237">
        <w:rPr>
          <w:rFonts w:eastAsiaTheme="minorHAnsi"/>
          <w:bCs/>
          <w:spacing w:val="5"/>
          <w:szCs w:val="22"/>
        </w:rPr>
        <w:t>By 2037, it is estimated that the number of carers in the UK will rise to 9 million (Carers UK)</w:t>
      </w:r>
    </w:p>
    <w:p w:rsidR="00F40E2B" w:rsidRPr="00920237" w:rsidRDefault="00F40E2B" w:rsidP="00F40E2B">
      <w:pPr>
        <w:numPr>
          <w:ilvl w:val="0"/>
          <w:numId w:val="5"/>
        </w:numPr>
        <w:rPr>
          <w:rFonts w:eastAsiaTheme="minorHAnsi"/>
          <w:bCs/>
          <w:spacing w:val="5"/>
          <w:szCs w:val="22"/>
        </w:rPr>
      </w:pPr>
      <w:r w:rsidRPr="00920237">
        <w:rPr>
          <w:rFonts w:eastAsiaTheme="minorHAnsi"/>
          <w:bCs/>
          <w:spacing w:val="5"/>
          <w:szCs w:val="22"/>
        </w:rPr>
        <w:t>Every day another 6,000 people take on a caring responsibility – that equals over 2 million people every year (Carers UK)</w:t>
      </w:r>
    </w:p>
    <w:p w:rsidR="00F40E2B" w:rsidRPr="00920237" w:rsidRDefault="00F40E2B" w:rsidP="00F40E2B">
      <w:pPr>
        <w:numPr>
          <w:ilvl w:val="0"/>
          <w:numId w:val="5"/>
        </w:numPr>
        <w:rPr>
          <w:rFonts w:eastAsiaTheme="minorHAnsi"/>
          <w:bCs/>
          <w:spacing w:val="5"/>
          <w:szCs w:val="22"/>
        </w:rPr>
      </w:pPr>
      <w:r w:rsidRPr="00920237">
        <w:rPr>
          <w:rFonts w:eastAsiaTheme="minorHAnsi"/>
          <w:bCs/>
          <w:spacing w:val="5"/>
          <w:szCs w:val="22"/>
        </w:rPr>
        <w:t>58% of carers are women and 42% are men (Census 2011)</w:t>
      </w:r>
    </w:p>
    <w:p w:rsidR="00F40E2B" w:rsidRPr="00920237" w:rsidRDefault="00F40E2B" w:rsidP="00F40E2B">
      <w:pPr>
        <w:numPr>
          <w:ilvl w:val="0"/>
          <w:numId w:val="5"/>
        </w:numPr>
        <w:rPr>
          <w:rFonts w:eastAsiaTheme="minorHAnsi"/>
          <w:bCs/>
          <w:spacing w:val="5"/>
          <w:szCs w:val="22"/>
        </w:rPr>
      </w:pPr>
      <w:r>
        <w:rPr>
          <w:rFonts w:eastAsiaTheme="minorHAnsi"/>
          <w:bCs/>
          <w:spacing w:val="5"/>
          <w:szCs w:val="22"/>
        </w:rPr>
        <w:t>The unpaid care provided by the UK’s carers is worth</w:t>
      </w:r>
      <w:r w:rsidRPr="00920237">
        <w:rPr>
          <w:rFonts w:eastAsiaTheme="minorHAnsi"/>
          <w:bCs/>
          <w:spacing w:val="5"/>
          <w:szCs w:val="22"/>
        </w:rPr>
        <w:t xml:space="preserve"> £132 billion per year, an average of £19,336 per carer (Carers UK, University of Sheffield, University of Leeds)</w:t>
      </w:r>
    </w:p>
    <w:p w:rsidR="00F40E2B" w:rsidRPr="00920237" w:rsidRDefault="00F40E2B" w:rsidP="00F40E2B">
      <w:pPr>
        <w:numPr>
          <w:ilvl w:val="0"/>
          <w:numId w:val="5"/>
        </w:numPr>
        <w:rPr>
          <w:rFonts w:eastAsiaTheme="minorHAnsi"/>
          <w:bCs/>
          <w:spacing w:val="5"/>
          <w:szCs w:val="22"/>
        </w:rPr>
      </w:pPr>
      <w:r w:rsidRPr="00920237">
        <w:rPr>
          <w:rFonts w:eastAsiaTheme="minorHAnsi"/>
          <w:bCs/>
          <w:spacing w:val="5"/>
          <w:szCs w:val="22"/>
        </w:rPr>
        <w:t>Over 3 million people juggle care with work, however the significant demands of caring mean that 1 in 5 carers are forced to give up work altogether (Carers UK)</w:t>
      </w:r>
    </w:p>
    <w:p w:rsidR="00F40E2B" w:rsidRPr="00920237" w:rsidRDefault="00F40E2B" w:rsidP="00F40E2B">
      <w:pPr>
        <w:numPr>
          <w:ilvl w:val="0"/>
          <w:numId w:val="5"/>
        </w:numPr>
        <w:rPr>
          <w:rFonts w:eastAsiaTheme="minorHAnsi"/>
          <w:bCs/>
          <w:spacing w:val="5"/>
          <w:szCs w:val="22"/>
        </w:rPr>
      </w:pPr>
      <w:r w:rsidRPr="00920237">
        <w:rPr>
          <w:rFonts w:eastAsiaTheme="minorHAnsi"/>
          <w:bCs/>
          <w:spacing w:val="5"/>
          <w:szCs w:val="22"/>
        </w:rPr>
        <w:t>A BBC Survey (2010) estimated there are more than 700,000 young carers</w:t>
      </w:r>
    </w:p>
    <w:p w:rsidR="00F40E2B" w:rsidRPr="00920237" w:rsidRDefault="00F40E2B" w:rsidP="00F40E2B">
      <w:pPr>
        <w:numPr>
          <w:ilvl w:val="0"/>
          <w:numId w:val="5"/>
        </w:numPr>
        <w:rPr>
          <w:rFonts w:eastAsiaTheme="minorHAnsi"/>
          <w:bCs/>
          <w:spacing w:val="5"/>
          <w:szCs w:val="22"/>
        </w:rPr>
      </w:pPr>
      <w:r w:rsidRPr="00920237">
        <w:rPr>
          <w:rFonts w:eastAsiaTheme="minorHAnsi"/>
          <w:bCs/>
          <w:spacing w:val="5"/>
          <w:szCs w:val="22"/>
        </w:rPr>
        <w:t>There are 376,000 young adult carers in the UK aged 16-25 (Census 2011)</w:t>
      </w:r>
    </w:p>
    <w:p w:rsidR="00F40E2B" w:rsidRPr="00920237" w:rsidRDefault="00F40E2B" w:rsidP="00F40E2B">
      <w:pPr>
        <w:numPr>
          <w:ilvl w:val="0"/>
          <w:numId w:val="5"/>
        </w:numPr>
        <w:rPr>
          <w:rFonts w:eastAsiaTheme="minorHAnsi"/>
          <w:bCs/>
          <w:spacing w:val="5"/>
          <w:szCs w:val="22"/>
        </w:rPr>
      </w:pPr>
      <w:r w:rsidRPr="00920237">
        <w:rPr>
          <w:rFonts w:eastAsiaTheme="minorHAnsi"/>
          <w:bCs/>
          <w:spacing w:val="5"/>
          <w:szCs w:val="22"/>
        </w:rPr>
        <w:t>1 in 5 people aged 50-64 are carers (</w:t>
      </w:r>
      <w:r>
        <w:rPr>
          <w:rFonts w:eastAsiaTheme="minorHAnsi"/>
          <w:bCs/>
          <w:spacing w:val="5"/>
          <w:szCs w:val="22"/>
        </w:rPr>
        <w:t>Census 2011</w:t>
      </w:r>
      <w:r w:rsidRPr="00920237">
        <w:rPr>
          <w:rFonts w:eastAsiaTheme="minorHAnsi"/>
          <w:bCs/>
          <w:spacing w:val="5"/>
          <w:szCs w:val="22"/>
        </w:rPr>
        <w:t>)</w:t>
      </w:r>
    </w:p>
    <w:p w:rsidR="00F40E2B" w:rsidRPr="00920237" w:rsidRDefault="00F40E2B" w:rsidP="00F40E2B">
      <w:pPr>
        <w:rPr>
          <w:rFonts w:eastAsiaTheme="minorHAnsi"/>
          <w:bCs/>
          <w:spacing w:val="5"/>
          <w:sz w:val="20"/>
          <w:szCs w:val="20"/>
        </w:rPr>
      </w:pPr>
    </w:p>
    <w:p w:rsidR="00F40E2B" w:rsidRPr="00920237" w:rsidRDefault="00F40E2B" w:rsidP="00F40E2B">
      <w:pPr>
        <w:rPr>
          <w:rFonts w:eastAsiaTheme="minorHAnsi"/>
          <w:bCs/>
          <w:spacing w:val="5"/>
          <w:szCs w:val="22"/>
        </w:rPr>
      </w:pPr>
    </w:p>
    <w:p w:rsidR="00F40E2B" w:rsidRPr="00920237" w:rsidRDefault="00F40E2B" w:rsidP="00F40E2B">
      <w:pPr>
        <w:rPr>
          <w:rFonts w:eastAsiaTheme="minorHAnsi"/>
          <w:bCs/>
          <w:spacing w:val="5"/>
          <w:sz w:val="16"/>
          <w:szCs w:val="16"/>
        </w:rPr>
      </w:pPr>
      <w:r w:rsidRPr="00920237">
        <w:rPr>
          <w:rFonts w:eastAsiaTheme="minorHAnsi"/>
          <w:bCs/>
          <w:spacing w:val="5"/>
          <w:sz w:val="16"/>
          <w:szCs w:val="16"/>
        </w:rPr>
        <w:t>Carers UK is a charity registered in England and Wales (246329) and in Scotland (SC039307) and a company limited by guarantee registered in England and Wales (864097)</w:t>
      </w:r>
    </w:p>
    <w:p w:rsidR="00F40E2B" w:rsidRPr="00920237" w:rsidRDefault="00F40E2B" w:rsidP="00F40E2B">
      <w:pPr>
        <w:jc w:val="center"/>
        <w:rPr>
          <w:rFonts w:eastAsiaTheme="minorHAnsi"/>
          <w:bCs/>
          <w:spacing w:val="5"/>
          <w:sz w:val="16"/>
          <w:szCs w:val="16"/>
        </w:rPr>
      </w:pPr>
    </w:p>
    <w:p w:rsidR="00F40E2B" w:rsidRPr="00920237" w:rsidRDefault="00F40E2B" w:rsidP="00F40E2B">
      <w:pPr>
        <w:rPr>
          <w:rStyle w:val="BookTitle"/>
          <w:b w:val="0"/>
          <w:bCs w:val="0"/>
          <w:smallCaps w:val="0"/>
          <w:spacing w:val="0"/>
        </w:rPr>
      </w:pPr>
    </w:p>
    <w:p w:rsidR="000D2D9F" w:rsidRPr="00920237" w:rsidRDefault="000D2D9F" w:rsidP="00F40E2B">
      <w:pPr>
        <w:rPr>
          <w:rStyle w:val="BookTitle"/>
          <w:b w:val="0"/>
          <w:bCs w:val="0"/>
          <w:smallCaps w:val="0"/>
          <w:spacing w:val="0"/>
        </w:rPr>
      </w:pPr>
    </w:p>
    <w:sectPr w:rsidR="000D2D9F" w:rsidRPr="00920237" w:rsidSect="00B77460">
      <w:headerReference w:type="default" r:id="rId13"/>
      <w:footerReference w:type="default" r:id="rId14"/>
      <w:pgSz w:w="11906" w:h="16838"/>
      <w:pgMar w:top="2096" w:right="1440" w:bottom="29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119" w:rsidRDefault="006A2119" w:rsidP="006A2119">
      <w:r>
        <w:separator/>
      </w:r>
    </w:p>
  </w:endnote>
  <w:endnote w:type="continuationSeparator" w:id="0">
    <w:p w:rsidR="006A2119" w:rsidRDefault="006A2119" w:rsidP="006A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119" w:rsidRDefault="0082033B">
    <w:pPr>
      <w:pStyle w:val="Footer"/>
    </w:pPr>
    <w:r>
      <w:rPr>
        <w:noProof/>
        <w:lang w:eastAsia="en-GB"/>
      </w:rPr>
      <w:drawing>
        <wp:anchor distT="0" distB="0" distL="114300" distR="114300" simplePos="0" relativeHeight="251661312" behindDoc="0" locked="0" layoutInCell="1" allowOverlap="1" wp14:anchorId="25EFD0BD" wp14:editId="7C2797DB">
          <wp:simplePos x="0" y="0"/>
          <wp:positionH relativeFrom="column">
            <wp:posOffset>-729615</wp:posOffset>
          </wp:positionH>
          <wp:positionV relativeFrom="paragraph">
            <wp:posOffset>-994410</wp:posOffset>
          </wp:positionV>
          <wp:extent cx="7596000" cy="1616400"/>
          <wp:effectExtent l="0" t="0" r="508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96000" cy="1616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119" w:rsidRDefault="006A2119" w:rsidP="006A2119">
      <w:r>
        <w:separator/>
      </w:r>
    </w:p>
  </w:footnote>
  <w:footnote w:type="continuationSeparator" w:id="0">
    <w:p w:rsidR="006A2119" w:rsidRDefault="006A2119" w:rsidP="006A2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119" w:rsidRDefault="00874B11">
    <w:pPr>
      <w:pStyle w:val="Header"/>
    </w:pPr>
    <w:r>
      <w:rPr>
        <w:noProof/>
        <w:lang w:eastAsia="en-GB"/>
      </w:rPr>
      <w:drawing>
        <wp:anchor distT="0" distB="0" distL="114300" distR="114300" simplePos="0" relativeHeight="251659264" behindDoc="0" locked="0" layoutInCell="1" allowOverlap="1" wp14:anchorId="5D023F31" wp14:editId="3A3F3562">
          <wp:simplePos x="0" y="0"/>
          <wp:positionH relativeFrom="column">
            <wp:posOffset>4781550</wp:posOffset>
          </wp:positionH>
          <wp:positionV relativeFrom="paragraph">
            <wp:posOffset>-78740</wp:posOffset>
          </wp:positionV>
          <wp:extent cx="1389380" cy="870585"/>
          <wp:effectExtent l="0" t="0" r="127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380" cy="870585"/>
                  </a:xfrm>
                  <a:prstGeom prst="rect">
                    <a:avLst/>
                  </a:prstGeom>
                  <a:noFill/>
                </pic:spPr>
              </pic:pic>
            </a:graphicData>
          </a:graphic>
          <wp14:sizeRelH relativeFrom="page">
            <wp14:pctWidth>0</wp14:pctWidth>
          </wp14:sizeRelH>
          <wp14:sizeRelV relativeFrom="page">
            <wp14:pctHeight>0</wp14:pctHeight>
          </wp14:sizeRelV>
        </wp:anchor>
      </w:drawing>
    </w:r>
    <w:r w:rsidR="006A2119">
      <w:rPr>
        <w:noProof/>
        <w:lang w:eastAsia="en-GB"/>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1A6"/>
    <w:multiLevelType w:val="hybridMultilevel"/>
    <w:tmpl w:val="6B8447F6"/>
    <w:lvl w:ilvl="0" w:tplc="74D4438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23DCD"/>
    <w:multiLevelType w:val="hybridMultilevel"/>
    <w:tmpl w:val="3C6692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730FED"/>
    <w:multiLevelType w:val="hybridMultilevel"/>
    <w:tmpl w:val="76226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700AC"/>
    <w:multiLevelType w:val="hybridMultilevel"/>
    <w:tmpl w:val="D738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AC7C6E"/>
    <w:multiLevelType w:val="hybridMultilevel"/>
    <w:tmpl w:val="5FDA9E3C"/>
    <w:lvl w:ilvl="0" w:tplc="F5B49578">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9A132C"/>
    <w:multiLevelType w:val="hybridMultilevel"/>
    <w:tmpl w:val="826E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D6E47"/>
    <w:multiLevelType w:val="hybridMultilevel"/>
    <w:tmpl w:val="E1AC42FC"/>
    <w:lvl w:ilvl="0" w:tplc="74D4438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B403EE"/>
    <w:multiLevelType w:val="hybridMultilevel"/>
    <w:tmpl w:val="81005B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A7B3BE3"/>
    <w:multiLevelType w:val="hybridMultilevel"/>
    <w:tmpl w:val="443875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BC0463"/>
    <w:multiLevelType w:val="hybridMultilevel"/>
    <w:tmpl w:val="9B688B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8068D6"/>
    <w:multiLevelType w:val="hybridMultilevel"/>
    <w:tmpl w:val="6F907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3"/>
  </w:num>
  <w:num w:numId="5">
    <w:abstractNumId w:val="2"/>
  </w:num>
  <w:num w:numId="6">
    <w:abstractNumId w:val="10"/>
  </w:num>
  <w:num w:numId="7">
    <w:abstractNumId w:val="9"/>
  </w:num>
  <w:num w:numId="8">
    <w:abstractNumId w:val="4"/>
  </w:num>
  <w:num w:numId="9">
    <w:abstractNumId w:val="6"/>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119"/>
    <w:rsid w:val="00054850"/>
    <w:rsid w:val="00060404"/>
    <w:rsid w:val="000763F7"/>
    <w:rsid w:val="00097E98"/>
    <w:rsid w:val="000D2D9F"/>
    <w:rsid w:val="001147C5"/>
    <w:rsid w:val="00150A7E"/>
    <w:rsid w:val="00162930"/>
    <w:rsid w:val="001B1DDA"/>
    <w:rsid w:val="001B44E5"/>
    <w:rsid w:val="002667A3"/>
    <w:rsid w:val="00302EB8"/>
    <w:rsid w:val="003B2A2D"/>
    <w:rsid w:val="00422F5C"/>
    <w:rsid w:val="0051299C"/>
    <w:rsid w:val="00644638"/>
    <w:rsid w:val="00645A3A"/>
    <w:rsid w:val="00663BCD"/>
    <w:rsid w:val="006A2119"/>
    <w:rsid w:val="00737CCA"/>
    <w:rsid w:val="00774857"/>
    <w:rsid w:val="0078379D"/>
    <w:rsid w:val="0082033B"/>
    <w:rsid w:val="00865253"/>
    <w:rsid w:val="00874B11"/>
    <w:rsid w:val="00886493"/>
    <w:rsid w:val="0091666A"/>
    <w:rsid w:val="00920237"/>
    <w:rsid w:val="00964977"/>
    <w:rsid w:val="00A7004A"/>
    <w:rsid w:val="00A830E3"/>
    <w:rsid w:val="00B77460"/>
    <w:rsid w:val="00B94ED8"/>
    <w:rsid w:val="00BB6A2E"/>
    <w:rsid w:val="00CB7DD3"/>
    <w:rsid w:val="00CD4007"/>
    <w:rsid w:val="00CE7E73"/>
    <w:rsid w:val="00DC21CF"/>
    <w:rsid w:val="00DC42BF"/>
    <w:rsid w:val="00E30B72"/>
    <w:rsid w:val="00E45489"/>
    <w:rsid w:val="00E53FFA"/>
    <w:rsid w:val="00E80763"/>
    <w:rsid w:val="00E83B82"/>
    <w:rsid w:val="00EB5BD5"/>
    <w:rsid w:val="00EC6A15"/>
    <w:rsid w:val="00F253EB"/>
    <w:rsid w:val="00F40E2B"/>
    <w:rsid w:val="00F94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A774585B-65B9-4C32-8DF4-23CCC1B3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E98"/>
    <w:pPr>
      <w:spacing w:after="0" w:line="240" w:lineRule="auto"/>
    </w:pPr>
    <w:rPr>
      <w:rFonts w:ascii="Arial" w:eastAsia="Times New Roman" w:hAnsi="Arial" w:cs="Arial"/>
      <w:szCs w:val="24"/>
    </w:rPr>
  </w:style>
  <w:style w:type="paragraph" w:styleId="Heading1">
    <w:name w:val="heading 1"/>
    <w:basedOn w:val="Normal"/>
    <w:next w:val="Normal"/>
    <w:link w:val="Heading1Char"/>
    <w:uiPriority w:val="9"/>
    <w:qFormat/>
    <w:rsid w:val="00DC21CF"/>
    <w:pPr>
      <w:keepNext/>
      <w:keepLines/>
      <w:spacing w:before="48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DC21CF"/>
    <w:pPr>
      <w:keepNext/>
      <w:keepLines/>
      <w:spacing w:before="200"/>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DC21CF"/>
    <w:pPr>
      <w:keepNext/>
      <w:keepLines/>
      <w:spacing w:before="200"/>
      <w:outlineLvl w:val="2"/>
    </w:pPr>
    <w:rPr>
      <w:rFonts w:eastAsiaTheme="majorEastAsia"/>
      <w:b/>
      <w:bCs/>
      <w:color w:val="4F81BD" w:themeColor="accent1"/>
    </w:rPr>
  </w:style>
  <w:style w:type="paragraph" w:styleId="Heading4">
    <w:name w:val="heading 4"/>
    <w:basedOn w:val="Normal"/>
    <w:next w:val="Normal"/>
    <w:link w:val="Heading4Char"/>
    <w:uiPriority w:val="9"/>
    <w:unhideWhenUsed/>
    <w:qFormat/>
    <w:rsid w:val="00DC21CF"/>
    <w:pPr>
      <w:keepNext/>
      <w:keepLines/>
      <w:spacing w:before="200"/>
      <w:outlineLvl w:val="3"/>
    </w:pPr>
    <w:rPr>
      <w:rFonts w:eastAsiaTheme="majorEastAsia"/>
      <w:b/>
      <w:bCs/>
      <w:i/>
      <w:iCs/>
      <w:color w:val="4F81BD" w:themeColor="accent1"/>
    </w:rPr>
  </w:style>
  <w:style w:type="paragraph" w:styleId="Heading5">
    <w:name w:val="heading 5"/>
    <w:basedOn w:val="Normal"/>
    <w:next w:val="Normal"/>
    <w:link w:val="Heading5Char"/>
    <w:uiPriority w:val="9"/>
    <w:unhideWhenUsed/>
    <w:qFormat/>
    <w:rsid w:val="00DC21CF"/>
    <w:pPr>
      <w:keepNext/>
      <w:keepLines/>
      <w:spacing w:before="200"/>
      <w:outlineLvl w:val="4"/>
    </w:pPr>
    <w:rPr>
      <w:rFonts w:eastAsiaTheme="majorEastAsia"/>
      <w:color w:val="243F60" w:themeColor="accent1" w:themeShade="7F"/>
    </w:rPr>
  </w:style>
  <w:style w:type="paragraph" w:styleId="Heading6">
    <w:name w:val="heading 6"/>
    <w:basedOn w:val="Normal"/>
    <w:next w:val="Normal"/>
    <w:link w:val="Heading6Char"/>
    <w:uiPriority w:val="9"/>
    <w:unhideWhenUsed/>
    <w:qFormat/>
    <w:rsid w:val="00DC21CF"/>
    <w:pPr>
      <w:keepNext/>
      <w:keepLines/>
      <w:spacing w:before="200"/>
      <w:outlineLvl w:val="5"/>
    </w:pPr>
    <w:rPr>
      <w:rFonts w:eastAsiaTheme="majorEastAsia"/>
      <w:i/>
      <w:iCs/>
      <w:color w:val="243F60" w:themeColor="accent1" w:themeShade="7F"/>
    </w:rPr>
  </w:style>
  <w:style w:type="paragraph" w:styleId="Heading7">
    <w:name w:val="heading 7"/>
    <w:basedOn w:val="Normal"/>
    <w:next w:val="Normal"/>
    <w:link w:val="Heading7Char"/>
    <w:uiPriority w:val="9"/>
    <w:unhideWhenUsed/>
    <w:qFormat/>
    <w:rsid w:val="00DC21CF"/>
    <w:pPr>
      <w:keepNext/>
      <w:keepLines/>
      <w:spacing w:before="200"/>
      <w:outlineLvl w:val="6"/>
    </w:pPr>
    <w:rPr>
      <w:rFonts w:eastAsiaTheme="majorEastAsia"/>
      <w:i/>
      <w:iCs/>
      <w:color w:val="404040" w:themeColor="text1" w:themeTint="BF"/>
    </w:rPr>
  </w:style>
  <w:style w:type="paragraph" w:styleId="Heading8">
    <w:name w:val="heading 8"/>
    <w:basedOn w:val="Normal"/>
    <w:next w:val="Normal"/>
    <w:link w:val="Heading8Char"/>
    <w:uiPriority w:val="9"/>
    <w:unhideWhenUsed/>
    <w:qFormat/>
    <w:rsid w:val="00DC21CF"/>
    <w:pPr>
      <w:keepNext/>
      <w:keepLines/>
      <w:spacing w:before="200"/>
      <w:outlineLvl w:val="7"/>
    </w:pPr>
    <w:rPr>
      <w:rFonts w:eastAsiaTheme="majorEastAsia"/>
      <w:color w:val="404040" w:themeColor="text1" w:themeTint="BF"/>
      <w:sz w:val="20"/>
      <w:szCs w:val="20"/>
    </w:rPr>
  </w:style>
  <w:style w:type="paragraph" w:styleId="Heading9">
    <w:name w:val="heading 9"/>
    <w:basedOn w:val="Normal"/>
    <w:next w:val="Normal"/>
    <w:link w:val="Heading9Char"/>
    <w:uiPriority w:val="9"/>
    <w:unhideWhenUsed/>
    <w:qFormat/>
    <w:rsid w:val="00DC21CF"/>
    <w:pPr>
      <w:keepNext/>
      <w:keepLines/>
      <w:spacing w:before="200"/>
      <w:outlineLvl w:val="8"/>
    </w:pPr>
    <w:rPr>
      <w:rFonts w:eastAsiaTheme="majorEastAsia"/>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1CF"/>
    <w:rPr>
      <w:rFonts w:ascii="Arial" w:eastAsiaTheme="majorEastAsia" w:hAnsi="Arial" w:cs="Arial"/>
      <w:b/>
      <w:bCs/>
      <w:color w:val="365F91" w:themeColor="accent1" w:themeShade="BF"/>
      <w:sz w:val="28"/>
      <w:szCs w:val="28"/>
    </w:rPr>
  </w:style>
  <w:style w:type="character" w:customStyle="1" w:styleId="Heading2Char">
    <w:name w:val="Heading 2 Char"/>
    <w:basedOn w:val="DefaultParagraphFont"/>
    <w:link w:val="Heading2"/>
    <w:uiPriority w:val="9"/>
    <w:rsid w:val="00DC21CF"/>
    <w:rPr>
      <w:rFonts w:ascii="Arial" w:eastAsiaTheme="majorEastAsia" w:hAnsi="Arial" w:cs="Arial"/>
      <w:b/>
      <w:bCs/>
      <w:color w:val="4F81BD" w:themeColor="accent1"/>
      <w:sz w:val="26"/>
      <w:szCs w:val="26"/>
    </w:rPr>
  </w:style>
  <w:style w:type="paragraph" w:styleId="NoSpacing">
    <w:name w:val="No Spacing"/>
    <w:uiPriority w:val="1"/>
    <w:qFormat/>
    <w:rsid w:val="00DC21CF"/>
    <w:pPr>
      <w:spacing w:after="0" w:line="240" w:lineRule="auto"/>
    </w:pPr>
    <w:rPr>
      <w:rFonts w:ascii="Arial" w:hAnsi="Arial" w:cs="Arial"/>
    </w:rPr>
  </w:style>
  <w:style w:type="character" w:customStyle="1" w:styleId="Heading3Char">
    <w:name w:val="Heading 3 Char"/>
    <w:basedOn w:val="DefaultParagraphFont"/>
    <w:link w:val="Heading3"/>
    <w:uiPriority w:val="9"/>
    <w:rsid w:val="00DC21CF"/>
    <w:rPr>
      <w:rFonts w:ascii="Arial" w:eastAsiaTheme="majorEastAsia" w:hAnsi="Arial" w:cs="Arial"/>
      <w:b/>
      <w:bCs/>
      <w:color w:val="4F81BD" w:themeColor="accent1"/>
    </w:rPr>
  </w:style>
  <w:style w:type="character" w:customStyle="1" w:styleId="Heading4Char">
    <w:name w:val="Heading 4 Char"/>
    <w:basedOn w:val="DefaultParagraphFont"/>
    <w:link w:val="Heading4"/>
    <w:uiPriority w:val="9"/>
    <w:rsid w:val="00DC21CF"/>
    <w:rPr>
      <w:rFonts w:ascii="Arial" w:eastAsiaTheme="majorEastAsia" w:hAnsi="Arial" w:cs="Arial"/>
      <w:b/>
      <w:bCs/>
      <w:i/>
      <w:iCs/>
      <w:color w:val="4F81BD" w:themeColor="accent1"/>
    </w:rPr>
  </w:style>
  <w:style w:type="character" w:customStyle="1" w:styleId="Heading5Char">
    <w:name w:val="Heading 5 Char"/>
    <w:basedOn w:val="DefaultParagraphFont"/>
    <w:link w:val="Heading5"/>
    <w:uiPriority w:val="9"/>
    <w:rsid w:val="00DC21CF"/>
    <w:rPr>
      <w:rFonts w:ascii="Arial" w:eastAsiaTheme="majorEastAsia" w:hAnsi="Arial" w:cs="Arial"/>
      <w:color w:val="243F60" w:themeColor="accent1" w:themeShade="7F"/>
    </w:rPr>
  </w:style>
  <w:style w:type="character" w:customStyle="1" w:styleId="Heading6Char">
    <w:name w:val="Heading 6 Char"/>
    <w:basedOn w:val="DefaultParagraphFont"/>
    <w:link w:val="Heading6"/>
    <w:uiPriority w:val="9"/>
    <w:rsid w:val="00DC21CF"/>
    <w:rPr>
      <w:rFonts w:ascii="Arial" w:eastAsiaTheme="majorEastAsia" w:hAnsi="Arial" w:cs="Arial"/>
      <w:i/>
      <w:iCs/>
      <w:color w:val="243F60" w:themeColor="accent1" w:themeShade="7F"/>
    </w:rPr>
  </w:style>
  <w:style w:type="character" w:customStyle="1" w:styleId="Heading7Char">
    <w:name w:val="Heading 7 Char"/>
    <w:basedOn w:val="DefaultParagraphFont"/>
    <w:link w:val="Heading7"/>
    <w:uiPriority w:val="9"/>
    <w:rsid w:val="00DC21CF"/>
    <w:rPr>
      <w:rFonts w:ascii="Arial" w:eastAsiaTheme="majorEastAsia" w:hAnsi="Arial" w:cs="Arial"/>
      <w:i/>
      <w:iCs/>
      <w:color w:val="404040" w:themeColor="text1" w:themeTint="BF"/>
    </w:rPr>
  </w:style>
  <w:style w:type="character" w:customStyle="1" w:styleId="Heading8Char">
    <w:name w:val="Heading 8 Char"/>
    <w:basedOn w:val="DefaultParagraphFont"/>
    <w:link w:val="Heading8"/>
    <w:uiPriority w:val="9"/>
    <w:rsid w:val="00DC21CF"/>
    <w:rPr>
      <w:rFonts w:ascii="Arial" w:eastAsiaTheme="majorEastAsia" w:hAnsi="Arial" w:cs="Arial"/>
      <w:color w:val="404040" w:themeColor="text1" w:themeTint="BF"/>
      <w:sz w:val="20"/>
      <w:szCs w:val="20"/>
    </w:rPr>
  </w:style>
  <w:style w:type="character" w:customStyle="1" w:styleId="Heading9Char">
    <w:name w:val="Heading 9 Char"/>
    <w:basedOn w:val="DefaultParagraphFont"/>
    <w:link w:val="Heading9"/>
    <w:uiPriority w:val="9"/>
    <w:rsid w:val="00DC21CF"/>
    <w:rPr>
      <w:rFonts w:ascii="Arial" w:eastAsiaTheme="majorEastAsia" w:hAnsi="Arial" w:cs="Arial"/>
      <w:i/>
      <w:iCs/>
      <w:color w:val="404040" w:themeColor="text1" w:themeTint="BF"/>
      <w:sz w:val="20"/>
      <w:szCs w:val="20"/>
    </w:rPr>
  </w:style>
  <w:style w:type="paragraph" w:styleId="Title">
    <w:name w:val="Title"/>
    <w:basedOn w:val="Normal"/>
    <w:next w:val="Normal"/>
    <w:link w:val="TitleChar"/>
    <w:uiPriority w:val="10"/>
    <w:qFormat/>
    <w:rsid w:val="00DC21CF"/>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DC21CF"/>
    <w:rPr>
      <w:rFonts w:ascii="Arial" w:eastAsiaTheme="majorEastAsia" w:hAnsi="Arial" w:cs="Arial"/>
      <w:color w:val="17365D" w:themeColor="text2" w:themeShade="BF"/>
      <w:spacing w:val="5"/>
      <w:kern w:val="28"/>
      <w:sz w:val="52"/>
      <w:szCs w:val="52"/>
    </w:rPr>
  </w:style>
  <w:style w:type="paragraph" w:styleId="Subtitle">
    <w:name w:val="Subtitle"/>
    <w:basedOn w:val="Normal"/>
    <w:next w:val="Normal"/>
    <w:link w:val="SubtitleChar"/>
    <w:uiPriority w:val="11"/>
    <w:qFormat/>
    <w:rsid w:val="00DC21CF"/>
    <w:pPr>
      <w:numPr>
        <w:ilvl w:val="1"/>
      </w:numPr>
    </w:pPr>
    <w:rPr>
      <w:rFonts w:eastAsiaTheme="majorEastAsia"/>
      <w:i/>
      <w:iCs/>
      <w:color w:val="4F81BD" w:themeColor="accent1"/>
      <w:spacing w:val="15"/>
      <w:sz w:val="24"/>
    </w:rPr>
  </w:style>
  <w:style w:type="character" w:customStyle="1" w:styleId="SubtitleChar">
    <w:name w:val="Subtitle Char"/>
    <w:basedOn w:val="DefaultParagraphFont"/>
    <w:link w:val="Subtitle"/>
    <w:uiPriority w:val="11"/>
    <w:rsid w:val="00DC21CF"/>
    <w:rPr>
      <w:rFonts w:ascii="Arial" w:eastAsiaTheme="majorEastAsia" w:hAnsi="Arial" w:cs="Arial"/>
      <w:i/>
      <w:iCs/>
      <w:color w:val="4F81BD" w:themeColor="accent1"/>
      <w:spacing w:val="15"/>
      <w:sz w:val="24"/>
      <w:szCs w:val="24"/>
    </w:rPr>
  </w:style>
  <w:style w:type="character" w:styleId="SubtleEmphasis">
    <w:name w:val="Subtle Emphasis"/>
    <w:basedOn w:val="DefaultParagraphFont"/>
    <w:uiPriority w:val="19"/>
    <w:qFormat/>
    <w:rsid w:val="00DC21CF"/>
    <w:rPr>
      <w:i/>
      <w:iCs/>
      <w:color w:val="808080" w:themeColor="text1" w:themeTint="7F"/>
    </w:rPr>
  </w:style>
  <w:style w:type="character" w:styleId="Emphasis">
    <w:name w:val="Emphasis"/>
    <w:basedOn w:val="DefaultParagraphFont"/>
    <w:uiPriority w:val="20"/>
    <w:qFormat/>
    <w:rsid w:val="00DC21CF"/>
    <w:rPr>
      <w:i/>
      <w:iCs/>
    </w:rPr>
  </w:style>
  <w:style w:type="character" w:styleId="IntenseEmphasis">
    <w:name w:val="Intense Emphasis"/>
    <w:basedOn w:val="DefaultParagraphFont"/>
    <w:uiPriority w:val="21"/>
    <w:qFormat/>
    <w:rsid w:val="00DC21CF"/>
    <w:rPr>
      <w:b/>
      <w:bCs/>
      <w:i/>
      <w:iCs/>
      <w:color w:val="4F81BD" w:themeColor="accent1"/>
    </w:rPr>
  </w:style>
  <w:style w:type="character" w:styleId="Strong">
    <w:name w:val="Strong"/>
    <w:basedOn w:val="DefaultParagraphFont"/>
    <w:uiPriority w:val="22"/>
    <w:qFormat/>
    <w:rsid w:val="00DC21CF"/>
    <w:rPr>
      <w:b/>
      <w:bCs/>
    </w:rPr>
  </w:style>
  <w:style w:type="paragraph" w:styleId="Quote">
    <w:name w:val="Quote"/>
    <w:basedOn w:val="Normal"/>
    <w:next w:val="Normal"/>
    <w:link w:val="QuoteChar"/>
    <w:uiPriority w:val="29"/>
    <w:qFormat/>
    <w:rsid w:val="00DC21CF"/>
    <w:rPr>
      <w:i/>
      <w:iCs/>
      <w:color w:val="000000" w:themeColor="text1"/>
    </w:rPr>
  </w:style>
  <w:style w:type="character" w:customStyle="1" w:styleId="QuoteChar">
    <w:name w:val="Quote Char"/>
    <w:basedOn w:val="DefaultParagraphFont"/>
    <w:link w:val="Quote"/>
    <w:uiPriority w:val="29"/>
    <w:rsid w:val="00DC21CF"/>
    <w:rPr>
      <w:rFonts w:ascii="Arial" w:hAnsi="Arial" w:cs="Arial"/>
      <w:i/>
      <w:iCs/>
      <w:color w:val="000000" w:themeColor="text1"/>
    </w:rPr>
  </w:style>
  <w:style w:type="character" w:styleId="BookTitle">
    <w:name w:val="Book Title"/>
    <w:basedOn w:val="DefaultParagraphFont"/>
    <w:uiPriority w:val="33"/>
    <w:qFormat/>
    <w:rsid w:val="00DC21CF"/>
    <w:rPr>
      <w:b/>
      <w:bCs/>
      <w:smallCaps/>
      <w:spacing w:val="5"/>
    </w:rPr>
  </w:style>
  <w:style w:type="paragraph" w:styleId="ListParagraph">
    <w:name w:val="List Paragraph"/>
    <w:basedOn w:val="Normal"/>
    <w:uiPriority w:val="34"/>
    <w:qFormat/>
    <w:rsid w:val="00DC21CF"/>
    <w:pPr>
      <w:ind w:left="720"/>
      <w:contextualSpacing/>
    </w:pPr>
  </w:style>
  <w:style w:type="paragraph" w:styleId="Header">
    <w:name w:val="header"/>
    <w:basedOn w:val="Normal"/>
    <w:link w:val="HeaderChar"/>
    <w:uiPriority w:val="99"/>
    <w:unhideWhenUsed/>
    <w:rsid w:val="006A2119"/>
    <w:pPr>
      <w:tabs>
        <w:tab w:val="center" w:pos="4513"/>
        <w:tab w:val="right" w:pos="9026"/>
      </w:tabs>
    </w:pPr>
  </w:style>
  <w:style w:type="character" w:customStyle="1" w:styleId="HeaderChar">
    <w:name w:val="Header Char"/>
    <w:basedOn w:val="DefaultParagraphFont"/>
    <w:link w:val="Header"/>
    <w:uiPriority w:val="99"/>
    <w:rsid w:val="006A2119"/>
    <w:rPr>
      <w:rFonts w:ascii="Arial" w:hAnsi="Arial" w:cs="Arial"/>
    </w:rPr>
  </w:style>
  <w:style w:type="paragraph" w:styleId="Footer">
    <w:name w:val="footer"/>
    <w:basedOn w:val="Normal"/>
    <w:link w:val="FooterChar"/>
    <w:uiPriority w:val="99"/>
    <w:unhideWhenUsed/>
    <w:rsid w:val="006A2119"/>
    <w:pPr>
      <w:tabs>
        <w:tab w:val="center" w:pos="4513"/>
        <w:tab w:val="right" w:pos="9026"/>
      </w:tabs>
    </w:pPr>
  </w:style>
  <w:style w:type="character" w:customStyle="1" w:styleId="FooterChar">
    <w:name w:val="Footer Char"/>
    <w:basedOn w:val="DefaultParagraphFont"/>
    <w:link w:val="Footer"/>
    <w:uiPriority w:val="99"/>
    <w:rsid w:val="006A2119"/>
    <w:rPr>
      <w:rFonts w:ascii="Arial" w:hAnsi="Arial" w:cs="Arial"/>
    </w:rPr>
  </w:style>
  <w:style w:type="paragraph" w:styleId="BalloonText">
    <w:name w:val="Balloon Text"/>
    <w:basedOn w:val="Normal"/>
    <w:link w:val="BalloonTextChar"/>
    <w:uiPriority w:val="99"/>
    <w:semiHidden/>
    <w:unhideWhenUsed/>
    <w:rsid w:val="006A2119"/>
    <w:rPr>
      <w:rFonts w:ascii="Tahoma" w:hAnsi="Tahoma" w:cs="Tahoma"/>
      <w:sz w:val="16"/>
      <w:szCs w:val="16"/>
    </w:rPr>
  </w:style>
  <w:style w:type="character" w:customStyle="1" w:styleId="BalloonTextChar">
    <w:name w:val="Balloon Text Char"/>
    <w:basedOn w:val="DefaultParagraphFont"/>
    <w:link w:val="BalloonText"/>
    <w:uiPriority w:val="99"/>
    <w:semiHidden/>
    <w:rsid w:val="006A2119"/>
    <w:rPr>
      <w:rFonts w:ascii="Tahoma" w:hAnsi="Tahoma" w:cs="Tahoma"/>
      <w:sz w:val="16"/>
      <w:szCs w:val="16"/>
    </w:rPr>
  </w:style>
  <w:style w:type="character" w:styleId="Hyperlink">
    <w:name w:val="Hyperlink"/>
    <w:basedOn w:val="DefaultParagraphFont"/>
    <w:uiPriority w:val="99"/>
    <w:unhideWhenUsed/>
    <w:rsid w:val="0078379D"/>
    <w:rPr>
      <w:color w:val="0000FF" w:themeColor="hyperlink"/>
      <w:u w:val="single"/>
    </w:rPr>
  </w:style>
  <w:style w:type="paragraph" w:customStyle="1" w:styleId="Default">
    <w:name w:val="Default"/>
    <w:rsid w:val="00E53FF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155549">
      <w:bodyDiv w:val="1"/>
      <w:marLeft w:val="0"/>
      <w:marRight w:val="0"/>
      <w:marTop w:val="0"/>
      <w:marBottom w:val="0"/>
      <w:divBdr>
        <w:top w:val="none" w:sz="0" w:space="0" w:color="auto"/>
        <w:left w:val="none" w:sz="0" w:space="0" w:color="auto"/>
        <w:bottom w:val="none" w:sz="0" w:space="0" w:color="auto"/>
        <w:right w:val="none" w:sz="0" w:space="0" w:color="auto"/>
      </w:divBdr>
    </w:div>
    <w:div w:id="101888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cvs.org/carers-health-education-awarenes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rersweek.org" TargetMode="External"/><Relationship Id="rId12" Type="http://schemas.openxmlformats.org/officeDocument/2006/relationships/hyperlink" Target="http://www.carersweek.org/suppor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user/CarersWee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CarersWeek" TargetMode="External"/><Relationship Id="rId4" Type="http://schemas.openxmlformats.org/officeDocument/2006/relationships/webSettings" Target="webSettings.xml"/><Relationship Id="rId9" Type="http://schemas.openxmlformats.org/officeDocument/2006/relationships/hyperlink" Target="http://www.carersweek.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Pocock</dc:creator>
  <cp:lastModifiedBy>Vicky Attwood</cp:lastModifiedBy>
  <cp:revision>2</cp:revision>
  <cp:lastPrinted>2016-04-20T14:12:00Z</cp:lastPrinted>
  <dcterms:created xsi:type="dcterms:W3CDTF">2017-05-22T10:06:00Z</dcterms:created>
  <dcterms:modified xsi:type="dcterms:W3CDTF">2017-05-22T10:06:00Z</dcterms:modified>
</cp:coreProperties>
</file>